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C6" w:rsidRPr="000F4631" w:rsidRDefault="00AF01C6" w:rsidP="00AF01C6">
      <w:pPr>
        <w:spacing w:line="200" w:lineRule="exact"/>
        <w:jc w:val="center"/>
        <w:rPr>
          <w:b/>
          <w:bCs/>
          <w:sz w:val="28"/>
          <w:szCs w:val="28"/>
        </w:rPr>
      </w:pPr>
      <w:r>
        <w:rPr>
          <w:b/>
          <w:bCs/>
          <w:sz w:val="28"/>
          <w:szCs w:val="28"/>
        </w:rPr>
        <w:t>Частное об</w:t>
      </w:r>
      <w:r w:rsidRPr="000F4631">
        <w:rPr>
          <w:b/>
          <w:bCs/>
          <w:sz w:val="28"/>
          <w:szCs w:val="28"/>
        </w:rPr>
        <w:t>щеобразовательное учреждение Н.</w:t>
      </w:r>
      <w:r>
        <w:rPr>
          <w:b/>
          <w:bCs/>
          <w:sz w:val="28"/>
          <w:szCs w:val="28"/>
        </w:rPr>
        <w:t xml:space="preserve"> </w:t>
      </w:r>
      <w:r w:rsidRPr="000F4631">
        <w:rPr>
          <w:b/>
          <w:bCs/>
          <w:sz w:val="28"/>
          <w:szCs w:val="28"/>
        </w:rPr>
        <w:t>И.</w:t>
      </w:r>
      <w:r>
        <w:rPr>
          <w:b/>
          <w:bCs/>
          <w:sz w:val="28"/>
          <w:szCs w:val="28"/>
        </w:rPr>
        <w:t xml:space="preserve"> </w:t>
      </w:r>
      <w:r w:rsidRPr="000F4631">
        <w:rPr>
          <w:b/>
          <w:bCs/>
          <w:sz w:val="28"/>
          <w:szCs w:val="28"/>
        </w:rPr>
        <w:t>Мороз</w:t>
      </w:r>
    </w:p>
    <w:p w:rsidR="00AF01C6" w:rsidRPr="000F4631" w:rsidRDefault="00AF01C6" w:rsidP="00AF01C6">
      <w:pPr>
        <w:spacing w:line="200" w:lineRule="exact"/>
        <w:jc w:val="center"/>
        <w:rPr>
          <w:b/>
          <w:bCs/>
          <w:sz w:val="28"/>
          <w:szCs w:val="28"/>
        </w:rPr>
      </w:pPr>
    </w:p>
    <w:p w:rsidR="00AF01C6" w:rsidRPr="000F4631" w:rsidRDefault="00AF01C6" w:rsidP="00AF01C6">
      <w:pPr>
        <w:spacing w:line="200" w:lineRule="exact"/>
        <w:jc w:val="center"/>
        <w:rPr>
          <w:b/>
          <w:bCs/>
          <w:sz w:val="28"/>
          <w:szCs w:val="28"/>
        </w:rPr>
      </w:pPr>
    </w:p>
    <w:p w:rsidR="00AF01C6" w:rsidRDefault="00AF01C6" w:rsidP="00AF01C6">
      <w:pPr>
        <w:spacing w:line="200" w:lineRule="exact"/>
      </w:pPr>
    </w:p>
    <w:p w:rsidR="00AF01C6" w:rsidRPr="000F4631" w:rsidRDefault="00AF01C6" w:rsidP="00AF01C6">
      <w:pPr>
        <w:spacing w:line="200" w:lineRule="exact"/>
        <w:rPr>
          <w:sz w:val="28"/>
          <w:szCs w:val="28"/>
        </w:rPr>
      </w:pPr>
    </w:p>
    <w:p w:rsidR="00AF01C6" w:rsidRPr="000F4631" w:rsidRDefault="00AF01C6" w:rsidP="00AF01C6">
      <w:pPr>
        <w:jc w:val="center"/>
        <w:rPr>
          <w:sz w:val="28"/>
          <w:szCs w:val="28"/>
        </w:rPr>
      </w:pPr>
      <w:r>
        <w:rPr>
          <w:sz w:val="28"/>
          <w:szCs w:val="28"/>
        </w:rPr>
        <w:t xml:space="preserve">                                                                  </w:t>
      </w:r>
      <w:r w:rsidRPr="000F4631">
        <w:rPr>
          <w:sz w:val="28"/>
          <w:szCs w:val="28"/>
        </w:rPr>
        <w:t>Утверждено</w:t>
      </w:r>
    </w:p>
    <w:p w:rsidR="00AF01C6" w:rsidRPr="000F4631" w:rsidRDefault="00AF01C6" w:rsidP="00AF01C6">
      <w:pPr>
        <w:jc w:val="center"/>
        <w:rPr>
          <w:sz w:val="28"/>
          <w:szCs w:val="28"/>
        </w:rPr>
      </w:pPr>
      <w:r>
        <w:rPr>
          <w:sz w:val="28"/>
          <w:szCs w:val="28"/>
        </w:rPr>
        <w:t xml:space="preserve">                                                                                         </w:t>
      </w:r>
      <w:r w:rsidRPr="000F4631">
        <w:rPr>
          <w:sz w:val="28"/>
          <w:szCs w:val="28"/>
        </w:rPr>
        <w:t xml:space="preserve">приказом ОУ </w:t>
      </w:r>
      <w:r>
        <w:rPr>
          <w:sz w:val="28"/>
          <w:szCs w:val="28"/>
        </w:rPr>
        <w:t xml:space="preserve"> </w:t>
      </w:r>
      <w:proofErr w:type="spellStart"/>
      <w:r w:rsidRPr="000F4631">
        <w:rPr>
          <w:sz w:val="28"/>
          <w:szCs w:val="28"/>
        </w:rPr>
        <w:t>Н.И.Мороз</w:t>
      </w:r>
      <w:proofErr w:type="spellEnd"/>
    </w:p>
    <w:p w:rsidR="00946523" w:rsidRPr="00AF01C6" w:rsidRDefault="00AF01C6" w:rsidP="00AF01C6">
      <w:pPr>
        <w:jc w:val="center"/>
        <w:rPr>
          <w:sz w:val="28"/>
          <w:szCs w:val="28"/>
          <w:lang w:val="en-US"/>
        </w:rPr>
      </w:pPr>
      <w:r>
        <w:rPr>
          <w:sz w:val="28"/>
          <w:szCs w:val="28"/>
        </w:rPr>
        <w:t xml:space="preserve">                                                                                    </w:t>
      </w:r>
      <w:r w:rsidRPr="000F4631">
        <w:rPr>
          <w:sz w:val="28"/>
          <w:szCs w:val="28"/>
        </w:rPr>
        <w:t>от 21.08.2019 г. №42</w:t>
      </w:r>
    </w:p>
    <w:p w:rsidR="00946523" w:rsidRDefault="00946523">
      <w:pPr>
        <w:spacing w:line="200" w:lineRule="exact"/>
        <w:rPr>
          <w:sz w:val="24"/>
          <w:szCs w:val="24"/>
        </w:rPr>
      </w:pPr>
    </w:p>
    <w:p w:rsidR="00946523" w:rsidRDefault="00946523">
      <w:pPr>
        <w:spacing w:line="391" w:lineRule="exact"/>
        <w:rPr>
          <w:sz w:val="24"/>
          <w:szCs w:val="24"/>
        </w:rPr>
      </w:pPr>
    </w:p>
    <w:p w:rsidR="00946523" w:rsidRDefault="0034769B">
      <w:pPr>
        <w:ind w:right="-5"/>
        <w:jc w:val="center"/>
        <w:rPr>
          <w:sz w:val="20"/>
          <w:szCs w:val="20"/>
        </w:rPr>
      </w:pPr>
      <w:r>
        <w:rPr>
          <w:rFonts w:eastAsia="Times New Roman"/>
          <w:b/>
          <w:bCs/>
          <w:sz w:val="28"/>
          <w:szCs w:val="28"/>
        </w:rPr>
        <w:t>ПОЛОЖЕНИЕ</w:t>
      </w:r>
    </w:p>
    <w:p w:rsidR="00946523" w:rsidRDefault="00946523">
      <w:pPr>
        <w:spacing w:line="1" w:lineRule="exact"/>
        <w:rPr>
          <w:sz w:val="24"/>
          <w:szCs w:val="24"/>
        </w:rPr>
      </w:pPr>
    </w:p>
    <w:p w:rsidR="00946523" w:rsidRDefault="0034769B">
      <w:pPr>
        <w:ind w:right="-5"/>
        <w:jc w:val="center"/>
        <w:rPr>
          <w:sz w:val="20"/>
          <w:szCs w:val="20"/>
        </w:rPr>
      </w:pPr>
      <w:r>
        <w:rPr>
          <w:rFonts w:eastAsia="Times New Roman"/>
          <w:b/>
          <w:bCs/>
          <w:sz w:val="28"/>
          <w:szCs w:val="28"/>
        </w:rPr>
        <w:t>ОБ ОКАЗАНИИ ПЛАТНЫХ ОБРАЗОВАТЕЛЬНЫХ УСЛУГ</w:t>
      </w:r>
    </w:p>
    <w:p w:rsidR="00946523" w:rsidRDefault="00946523">
      <w:pPr>
        <w:spacing w:line="184" w:lineRule="exact"/>
        <w:rPr>
          <w:sz w:val="24"/>
          <w:szCs w:val="24"/>
        </w:rPr>
      </w:pPr>
    </w:p>
    <w:p w:rsidR="00946523" w:rsidRDefault="00946523">
      <w:pPr>
        <w:spacing w:line="223" w:lineRule="exact"/>
        <w:rPr>
          <w:sz w:val="24"/>
          <w:szCs w:val="24"/>
        </w:rPr>
      </w:pPr>
    </w:p>
    <w:p w:rsidR="00946523" w:rsidRDefault="0034769B">
      <w:pPr>
        <w:numPr>
          <w:ilvl w:val="0"/>
          <w:numId w:val="1"/>
        </w:numPr>
        <w:tabs>
          <w:tab w:val="left" w:pos="3866"/>
        </w:tabs>
        <w:ind w:left="3866" w:hanging="250"/>
        <w:rPr>
          <w:rFonts w:eastAsia="Times New Roman"/>
          <w:b/>
          <w:bCs/>
          <w:sz w:val="26"/>
          <w:szCs w:val="26"/>
          <w:u w:val="single"/>
        </w:rPr>
      </w:pPr>
      <w:r>
        <w:rPr>
          <w:rFonts w:eastAsia="Times New Roman"/>
          <w:b/>
          <w:bCs/>
          <w:sz w:val="26"/>
          <w:szCs w:val="26"/>
          <w:u w:val="single"/>
        </w:rPr>
        <w:t>Общие положения</w:t>
      </w:r>
    </w:p>
    <w:p w:rsidR="00946523" w:rsidRDefault="00946523">
      <w:pPr>
        <w:spacing w:line="186" w:lineRule="exact"/>
        <w:rPr>
          <w:sz w:val="24"/>
          <w:szCs w:val="24"/>
        </w:rPr>
      </w:pPr>
    </w:p>
    <w:p w:rsidR="00946523" w:rsidRDefault="0034769B">
      <w:pPr>
        <w:ind w:left="6" w:firstLine="709"/>
        <w:jc w:val="both"/>
        <w:rPr>
          <w:sz w:val="20"/>
          <w:szCs w:val="20"/>
        </w:rPr>
      </w:pPr>
      <w:r>
        <w:rPr>
          <w:rFonts w:eastAsia="Times New Roman"/>
          <w:sz w:val="26"/>
          <w:szCs w:val="26"/>
        </w:rPr>
        <w:t xml:space="preserve">1.1. </w:t>
      </w:r>
      <w:proofErr w:type="gramStart"/>
      <w:r>
        <w:rPr>
          <w:rFonts w:eastAsia="Times New Roman"/>
          <w:sz w:val="26"/>
          <w:szCs w:val="26"/>
        </w:rPr>
        <w:t>Настоящее Положение об оказании платных образовательных услуг (далее - Положение) устанавливает порядок организации платных образова</w:t>
      </w:r>
      <w:r w:rsidR="00AF01C6">
        <w:rPr>
          <w:rFonts w:eastAsia="Times New Roman"/>
          <w:sz w:val="26"/>
          <w:szCs w:val="26"/>
        </w:rPr>
        <w:t xml:space="preserve">тельных услуг в ОУ </w:t>
      </w:r>
      <w:proofErr w:type="spellStart"/>
      <w:r w:rsidR="00AF01C6">
        <w:rPr>
          <w:rFonts w:eastAsia="Times New Roman"/>
          <w:sz w:val="26"/>
          <w:szCs w:val="26"/>
        </w:rPr>
        <w:t>Н.И.Мороз</w:t>
      </w:r>
      <w:proofErr w:type="spellEnd"/>
      <w:r>
        <w:rPr>
          <w:rFonts w:eastAsia="Times New Roman"/>
          <w:sz w:val="26"/>
          <w:szCs w:val="26"/>
        </w:rPr>
        <w:t xml:space="preserve"> (далее - Школа), регулирует отношения, возникающие между Школой - исполнителем, родителями (законными представителями) обучающихся</w:t>
      </w:r>
      <w:r w:rsidR="00AF01C6">
        <w:rPr>
          <w:rFonts w:eastAsia="Times New Roman"/>
          <w:sz w:val="26"/>
          <w:szCs w:val="26"/>
        </w:rPr>
        <w:t xml:space="preserve"> - заказчиками </w:t>
      </w:r>
      <w:r>
        <w:rPr>
          <w:rFonts w:eastAsia="Times New Roman"/>
          <w:sz w:val="26"/>
          <w:szCs w:val="26"/>
        </w:rPr>
        <w:t xml:space="preserve"> - потребителями платных образовательных услуг.</w:t>
      </w:r>
      <w:proofErr w:type="gramEnd"/>
    </w:p>
    <w:p w:rsidR="00946523" w:rsidRDefault="00946523">
      <w:pPr>
        <w:spacing w:line="299" w:lineRule="exact"/>
        <w:rPr>
          <w:sz w:val="24"/>
          <w:szCs w:val="24"/>
        </w:rPr>
      </w:pPr>
    </w:p>
    <w:p w:rsidR="00946523" w:rsidRDefault="0034769B">
      <w:pPr>
        <w:ind w:left="706"/>
        <w:rPr>
          <w:sz w:val="20"/>
          <w:szCs w:val="20"/>
        </w:rPr>
      </w:pPr>
      <w:r>
        <w:rPr>
          <w:rFonts w:eastAsia="Times New Roman"/>
          <w:sz w:val="26"/>
          <w:szCs w:val="26"/>
        </w:rPr>
        <w:t>Положение разработано в соответствии со следующими документами:</w:t>
      </w:r>
    </w:p>
    <w:p w:rsidR="00946523" w:rsidRDefault="0034769B">
      <w:pPr>
        <w:numPr>
          <w:ilvl w:val="0"/>
          <w:numId w:val="2"/>
        </w:numPr>
        <w:tabs>
          <w:tab w:val="left" w:pos="214"/>
        </w:tabs>
        <w:spacing w:line="239" w:lineRule="auto"/>
        <w:ind w:left="6" w:hanging="6"/>
        <w:rPr>
          <w:rFonts w:eastAsia="Times New Roman"/>
          <w:sz w:val="26"/>
          <w:szCs w:val="26"/>
        </w:rPr>
      </w:pPr>
      <w:r>
        <w:rPr>
          <w:rFonts w:eastAsia="Times New Roman"/>
          <w:sz w:val="26"/>
          <w:szCs w:val="26"/>
        </w:rPr>
        <w:t>Федеральным законом от 29.12.2012 № 273-ФЗ «Об образовании в Российской Федерации» (далее – Закон об образовании);</w:t>
      </w:r>
    </w:p>
    <w:p w:rsidR="00946523" w:rsidRDefault="00946523">
      <w:pPr>
        <w:spacing w:line="1" w:lineRule="exact"/>
        <w:rPr>
          <w:rFonts w:eastAsia="Times New Roman"/>
          <w:sz w:val="26"/>
          <w:szCs w:val="26"/>
        </w:rPr>
      </w:pPr>
    </w:p>
    <w:p w:rsidR="00946523" w:rsidRDefault="0034769B">
      <w:pPr>
        <w:numPr>
          <w:ilvl w:val="0"/>
          <w:numId w:val="2"/>
        </w:numPr>
        <w:tabs>
          <w:tab w:val="left" w:pos="330"/>
        </w:tabs>
        <w:ind w:left="6" w:hanging="6"/>
        <w:rPr>
          <w:rFonts w:eastAsia="Times New Roman"/>
          <w:sz w:val="26"/>
          <w:szCs w:val="26"/>
        </w:rPr>
      </w:pPr>
      <w:r>
        <w:rPr>
          <w:rFonts w:eastAsia="Times New Roman"/>
          <w:sz w:val="26"/>
          <w:szCs w:val="26"/>
        </w:rPr>
        <w:t>Законом Российской Федерации от 07.02.1992 №2300-1 «О защите прав потребителей»;</w:t>
      </w:r>
    </w:p>
    <w:p w:rsidR="00946523" w:rsidRDefault="0034769B">
      <w:pPr>
        <w:numPr>
          <w:ilvl w:val="0"/>
          <w:numId w:val="2"/>
        </w:numPr>
        <w:tabs>
          <w:tab w:val="left" w:pos="214"/>
        </w:tabs>
        <w:spacing w:line="239" w:lineRule="auto"/>
        <w:ind w:left="6" w:hanging="6"/>
        <w:rPr>
          <w:rFonts w:eastAsia="Times New Roman"/>
          <w:sz w:val="26"/>
          <w:szCs w:val="26"/>
        </w:rPr>
      </w:pPr>
      <w:r>
        <w:rPr>
          <w:rFonts w:eastAsia="Times New Roman"/>
          <w:sz w:val="26"/>
          <w:szCs w:val="26"/>
        </w:rPr>
        <w:t>постановлением Правительства Российской Федерации от 15.08.2013 № 706 «Об утверждении Правил оказания платных образовательных услуг»;</w:t>
      </w:r>
    </w:p>
    <w:p w:rsidR="00946523" w:rsidRDefault="00946523">
      <w:pPr>
        <w:spacing w:line="1" w:lineRule="exact"/>
        <w:rPr>
          <w:rFonts w:eastAsia="Times New Roman"/>
          <w:sz w:val="26"/>
          <w:szCs w:val="26"/>
        </w:rPr>
      </w:pPr>
    </w:p>
    <w:p w:rsidR="00946523" w:rsidRDefault="0034769B">
      <w:pPr>
        <w:numPr>
          <w:ilvl w:val="0"/>
          <w:numId w:val="2"/>
        </w:numPr>
        <w:tabs>
          <w:tab w:val="left" w:pos="160"/>
        </w:tabs>
        <w:spacing w:line="239" w:lineRule="auto"/>
        <w:ind w:left="6" w:hanging="6"/>
        <w:jc w:val="both"/>
        <w:rPr>
          <w:rFonts w:eastAsia="Times New Roman"/>
          <w:sz w:val="26"/>
          <w:szCs w:val="26"/>
        </w:rPr>
      </w:pPr>
      <w:r>
        <w:rPr>
          <w:rFonts w:eastAsia="Times New Roman"/>
          <w:sz w:val="26"/>
          <w:szCs w:val="26"/>
        </w:rPr>
        <w:t>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946523" w:rsidRDefault="00946523">
      <w:pPr>
        <w:spacing w:line="2" w:lineRule="exact"/>
        <w:rPr>
          <w:rFonts w:eastAsia="Times New Roman"/>
          <w:sz w:val="26"/>
          <w:szCs w:val="26"/>
        </w:rPr>
      </w:pPr>
    </w:p>
    <w:p w:rsidR="00946523" w:rsidRDefault="0034769B">
      <w:pPr>
        <w:numPr>
          <w:ilvl w:val="0"/>
          <w:numId w:val="2"/>
        </w:numPr>
        <w:tabs>
          <w:tab w:val="left" w:pos="161"/>
        </w:tabs>
        <w:ind w:left="6" w:hanging="6"/>
        <w:jc w:val="both"/>
        <w:rPr>
          <w:rFonts w:eastAsia="Times New Roman"/>
          <w:sz w:val="26"/>
          <w:szCs w:val="26"/>
        </w:rPr>
      </w:pPr>
      <w:r>
        <w:rPr>
          <w:rFonts w:eastAsia="Times New Roman"/>
          <w:sz w:val="26"/>
          <w:szCs w:val="26"/>
        </w:rPr>
        <w:t>приказом Министерства образования и науки Российской Федерации от 25.10.2013 № 1185 «Об утверждении примерной формы договора об образовании на обучение по дополнительным образовательным программам»;</w:t>
      </w:r>
    </w:p>
    <w:p w:rsidR="00946523" w:rsidRDefault="00946523">
      <w:pPr>
        <w:spacing w:line="1" w:lineRule="exact"/>
        <w:rPr>
          <w:rFonts w:eastAsia="Times New Roman"/>
          <w:sz w:val="26"/>
          <w:szCs w:val="26"/>
        </w:rPr>
      </w:pPr>
    </w:p>
    <w:p w:rsidR="00946523" w:rsidRDefault="00946523">
      <w:pPr>
        <w:spacing w:line="4" w:lineRule="exact"/>
        <w:rPr>
          <w:rFonts w:eastAsia="Times New Roman"/>
          <w:sz w:val="26"/>
          <w:szCs w:val="26"/>
        </w:rPr>
      </w:pPr>
    </w:p>
    <w:p w:rsidR="00946523" w:rsidRDefault="00AF01C6">
      <w:pPr>
        <w:numPr>
          <w:ilvl w:val="0"/>
          <w:numId w:val="2"/>
        </w:numPr>
        <w:tabs>
          <w:tab w:val="left" w:pos="146"/>
        </w:tabs>
        <w:ind w:left="146" w:hanging="146"/>
        <w:rPr>
          <w:rFonts w:eastAsia="Times New Roman"/>
          <w:sz w:val="26"/>
          <w:szCs w:val="26"/>
        </w:rPr>
      </w:pPr>
      <w:r>
        <w:rPr>
          <w:rFonts w:eastAsia="Times New Roman"/>
          <w:sz w:val="26"/>
          <w:szCs w:val="26"/>
        </w:rPr>
        <w:t xml:space="preserve">Уставом ОУ </w:t>
      </w:r>
      <w:proofErr w:type="spellStart"/>
      <w:r>
        <w:rPr>
          <w:rFonts w:eastAsia="Times New Roman"/>
          <w:sz w:val="26"/>
          <w:szCs w:val="26"/>
        </w:rPr>
        <w:t>Н.И.Мороз</w:t>
      </w:r>
      <w:proofErr w:type="spellEnd"/>
      <w:r w:rsidR="0034769B">
        <w:rPr>
          <w:rFonts w:eastAsia="Times New Roman"/>
          <w:sz w:val="26"/>
          <w:szCs w:val="26"/>
        </w:rPr>
        <w:t>.</w:t>
      </w:r>
    </w:p>
    <w:p w:rsidR="00946523" w:rsidRDefault="0034769B">
      <w:pPr>
        <w:ind w:left="6" w:firstLine="709"/>
        <w:jc w:val="both"/>
        <w:rPr>
          <w:sz w:val="20"/>
          <w:szCs w:val="20"/>
        </w:rPr>
      </w:pPr>
      <w:r>
        <w:rPr>
          <w:rFonts w:eastAsia="Times New Roman"/>
          <w:sz w:val="26"/>
          <w:szCs w:val="26"/>
        </w:rPr>
        <w:t>Положение регулирует отношения, возникающие между заказчиком и исполнителем при оказании платных образовательных услуг.</w:t>
      </w:r>
    </w:p>
    <w:p w:rsidR="00946523" w:rsidRDefault="0034769B">
      <w:pPr>
        <w:ind w:left="706"/>
        <w:rPr>
          <w:sz w:val="20"/>
          <w:szCs w:val="20"/>
        </w:rPr>
      </w:pPr>
      <w:r>
        <w:rPr>
          <w:rFonts w:eastAsia="Times New Roman"/>
          <w:sz w:val="26"/>
          <w:szCs w:val="26"/>
        </w:rPr>
        <w:t>1.2. Понятия, используемые в настоящем Положении:</w:t>
      </w:r>
    </w:p>
    <w:p w:rsidR="00946523" w:rsidRPr="00AF01C6" w:rsidRDefault="0034769B" w:rsidP="00AF01C6">
      <w:pPr>
        <w:pStyle w:val="a5"/>
        <w:numPr>
          <w:ilvl w:val="0"/>
          <w:numId w:val="16"/>
        </w:numPr>
        <w:spacing w:line="239" w:lineRule="auto"/>
        <w:jc w:val="both"/>
        <w:rPr>
          <w:sz w:val="20"/>
          <w:szCs w:val="20"/>
        </w:rPr>
      </w:pPr>
      <w:r w:rsidRPr="00AF01C6">
        <w:rPr>
          <w:rFonts w:eastAsia="Times New Roman"/>
          <w:sz w:val="26"/>
          <w:szCs w:val="26"/>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46523" w:rsidRPr="00AF01C6" w:rsidRDefault="0034769B" w:rsidP="00AF01C6">
      <w:pPr>
        <w:pStyle w:val="a5"/>
        <w:numPr>
          <w:ilvl w:val="0"/>
          <w:numId w:val="16"/>
        </w:numPr>
        <w:spacing w:line="239" w:lineRule="auto"/>
        <w:jc w:val="both"/>
        <w:rPr>
          <w:sz w:val="20"/>
          <w:szCs w:val="20"/>
        </w:rPr>
      </w:pPr>
      <w:r w:rsidRPr="00AF01C6">
        <w:rPr>
          <w:rFonts w:eastAsia="Times New Roman"/>
          <w:sz w:val="26"/>
          <w:szCs w:val="26"/>
        </w:rPr>
        <w:t>исполнитель –</w:t>
      </w:r>
      <w:r w:rsidR="00AF01C6" w:rsidRPr="00AF01C6">
        <w:rPr>
          <w:rFonts w:eastAsia="Times New Roman"/>
          <w:sz w:val="26"/>
          <w:szCs w:val="26"/>
        </w:rPr>
        <w:t xml:space="preserve"> частное общеобразовательное учреждение </w:t>
      </w:r>
      <w:proofErr w:type="spellStart"/>
      <w:r w:rsidR="00AF01C6" w:rsidRPr="00AF01C6">
        <w:rPr>
          <w:rFonts w:eastAsia="Times New Roman"/>
          <w:sz w:val="26"/>
          <w:szCs w:val="26"/>
        </w:rPr>
        <w:t>Н.И.Мороз</w:t>
      </w:r>
      <w:proofErr w:type="spellEnd"/>
      <w:r w:rsidRPr="00AF01C6">
        <w:rPr>
          <w:rFonts w:eastAsia="Times New Roman"/>
          <w:sz w:val="26"/>
          <w:szCs w:val="26"/>
        </w:rPr>
        <w:t xml:space="preserve">, осуществляющее образовательную деятельность и предоставляющее платные образовательные услуги </w:t>
      </w:r>
      <w:proofErr w:type="gramStart"/>
      <w:r w:rsidRPr="00AF01C6">
        <w:rPr>
          <w:rFonts w:eastAsia="Times New Roman"/>
          <w:sz w:val="26"/>
          <w:szCs w:val="26"/>
        </w:rPr>
        <w:t>обучающемуся</w:t>
      </w:r>
      <w:proofErr w:type="gramEnd"/>
      <w:r w:rsidRPr="00AF01C6">
        <w:rPr>
          <w:rFonts w:eastAsia="Times New Roman"/>
          <w:sz w:val="26"/>
          <w:szCs w:val="26"/>
        </w:rPr>
        <w:t xml:space="preserve"> (далее – Школа);</w:t>
      </w:r>
    </w:p>
    <w:p w:rsidR="00946523" w:rsidRPr="00AF01C6" w:rsidRDefault="0034769B" w:rsidP="00AF01C6">
      <w:pPr>
        <w:pStyle w:val="a5"/>
        <w:numPr>
          <w:ilvl w:val="0"/>
          <w:numId w:val="16"/>
        </w:numPr>
        <w:spacing w:line="239" w:lineRule="auto"/>
        <w:jc w:val="both"/>
        <w:rPr>
          <w:sz w:val="20"/>
          <w:szCs w:val="20"/>
        </w:rPr>
      </w:pPr>
      <w:proofErr w:type="gramStart"/>
      <w:r w:rsidRPr="00AF01C6">
        <w:rPr>
          <w:rFonts w:eastAsia="Times New Roman"/>
          <w:sz w:val="26"/>
          <w:szCs w:val="26"/>
        </w:rPr>
        <w:t>недостаток</w:t>
      </w:r>
      <w:r w:rsidRPr="00AF01C6">
        <w:rPr>
          <w:rFonts w:eastAsia="Times New Roman"/>
          <w:sz w:val="26"/>
          <w:szCs w:val="26"/>
        </w:rPr>
        <w:tab/>
        <w:t>платных</w:t>
      </w:r>
      <w:r w:rsidRPr="00AF01C6">
        <w:rPr>
          <w:rFonts w:eastAsia="Times New Roman"/>
          <w:sz w:val="26"/>
          <w:szCs w:val="26"/>
        </w:rPr>
        <w:tab/>
        <w:t>образовательных</w:t>
      </w:r>
      <w:r w:rsidRPr="00AF01C6">
        <w:rPr>
          <w:rFonts w:eastAsia="Times New Roman"/>
          <w:sz w:val="26"/>
          <w:szCs w:val="26"/>
        </w:rPr>
        <w:tab/>
        <w:t>услуг</w:t>
      </w:r>
      <w:r w:rsidRPr="00AF01C6">
        <w:rPr>
          <w:sz w:val="20"/>
          <w:szCs w:val="20"/>
        </w:rPr>
        <w:tab/>
      </w:r>
      <w:r w:rsidRPr="00AF01C6">
        <w:rPr>
          <w:rFonts w:eastAsia="Times New Roman"/>
          <w:sz w:val="26"/>
          <w:szCs w:val="26"/>
        </w:rPr>
        <w:t>–</w:t>
      </w:r>
      <w:r w:rsidRPr="00AF01C6">
        <w:rPr>
          <w:sz w:val="20"/>
          <w:szCs w:val="20"/>
        </w:rPr>
        <w:tab/>
      </w:r>
      <w:r w:rsidRPr="00AF01C6">
        <w:rPr>
          <w:rFonts w:eastAsia="Times New Roman"/>
          <w:sz w:val="26"/>
          <w:szCs w:val="26"/>
        </w:rPr>
        <w:t>несоответствие</w:t>
      </w:r>
      <w:r w:rsidRPr="00AF01C6">
        <w:rPr>
          <w:sz w:val="20"/>
          <w:szCs w:val="20"/>
        </w:rPr>
        <w:tab/>
      </w:r>
      <w:r w:rsidRPr="00AF01C6">
        <w:rPr>
          <w:rFonts w:eastAsia="Times New Roman"/>
          <w:sz w:val="25"/>
          <w:szCs w:val="25"/>
        </w:rPr>
        <w:t>платных</w:t>
      </w:r>
      <w:r w:rsidR="00AF01C6">
        <w:rPr>
          <w:rFonts w:eastAsia="Times New Roman"/>
          <w:sz w:val="25"/>
          <w:szCs w:val="25"/>
        </w:rPr>
        <w:t xml:space="preserve"> </w:t>
      </w:r>
      <w:r w:rsidRPr="00AF01C6">
        <w:rPr>
          <w:rFonts w:eastAsia="Times New Roman"/>
          <w:sz w:val="26"/>
          <w:szCs w:val="26"/>
        </w:rPr>
        <w:t xml:space="preserve">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w:t>
      </w:r>
      <w:r w:rsidRPr="00AF01C6">
        <w:rPr>
          <w:rFonts w:eastAsia="Times New Roman"/>
          <w:sz w:val="26"/>
          <w:szCs w:val="26"/>
        </w:rPr>
        <w:lastRenderedPageBreak/>
        <w:t>договора, в том числе оказания их не в полном</w:t>
      </w:r>
      <w:proofErr w:type="gramEnd"/>
      <w:r w:rsidRPr="00AF01C6">
        <w:rPr>
          <w:rFonts w:eastAsia="Times New Roman"/>
          <w:sz w:val="26"/>
          <w:szCs w:val="26"/>
        </w:rPr>
        <w:t xml:space="preserve"> </w:t>
      </w:r>
      <w:proofErr w:type="gramStart"/>
      <w:r w:rsidRPr="00AF01C6">
        <w:rPr>
          <w:rFonts w:eastAsia="Times New Roman"/>
          <w:sz w:val="26"/>
          <w:szCs w:val="26"/>
        </w:rPr>
        <w:t>объеме</w:t>
      </w:r>
      <w:proofErr w:type="gramEnd"/>
      <w:r w:rsidRPr="00AF01C6">
        <w:rPr>
          <w:rFonts w:eastAsia="Times New Roman"/>
          <w:sz w:val="26"/>
          <w:szCs w:val="26"/>
        </w:rPr>
        <w:t>, предусмотренном образовательными программами (частью образовательной программы);</w:t>
      </w:r>
    </w:p>
    <w:p w:rsidR="00AF01C6" w:rsidRPr="00AF01C6" w:rsidRDefault="0034769B" w:rsidP="00AF01C6">
      <w:pPr>
        <w:pStyle w:val="a5"/>
        <w:numPr>
          <w:ilvl w:val="0"/>
          <w:numId w:val="16"/>
        </w:numPr>
        <w:spacing w:line="239" w:lineRule="auto"/>
        <w:jc w:val="both"/>
        <w:rPr>
          <w:sz w:val="20"/>
          <w:szCs w:val="20"/>
        </w:rPr>
      </w:pPr>
      <w:proofErr w:type="gramStart"/>
      <w:r w:rsidRPr="00AF01C6">
        <w:rPr>
          <w:rFonts w:eastAsia="Times New Roman"/>
          <w:sz w:val="26"/>
          <w:szCs w:val="26"/>
        </w:rPr>
        <w:t>обучающийся</w:t>
      </w:r>
      <w:proofErr w:type="gramEnd"/>
      <w:r w:rsidRPr="00AF01C6">
        <w:rPr>
          <w:rFonts w:eastAsia="Times New Roman"/>
          <w:sz w:val="26"/>
          <w:szCs w:val="26"/>
        </w:rPr>
        <w:t xml:space="preserve"> – физическое лицо, осваивающее образовательную программу;</w:t>
      </w:r>
    </w:p>
    <w:p w:rsidR="00946523" w:rsidRPr="00AF01C6" w:rsidRDefault="0034769B" w:rsidP="00AF01C6">
      <w:pPr>
        <w:pStyle w:val="a5"/>
        <w:numPr>
          <w:ilvl w:val="0"/>
          <w:numId w:val="16"/>
        </w:numPr>
        <w:spacing w:line="239" w:lineRule="auto"/>
        <w:jc w:val="both"/>
        <w:rPr>
          <w:sz w:val="20"/>
          <w:szCs w:val="20"/>
        </w:rPr>
      </w:pPr>
      <w:r w:rsidRPr="00AF01C6">
        <w:rPr>
          <w:rFonts w:eastAsia="Times New Roman"/>
          <w:sz w:val="26"/>
          <w:szCs w:val="26"/>
        </w:rPr>
        <w:t xml:space="preserve"> </w:t>
      </w:r>
      <w:proofErr w:type="gramStart"/>
      <w:r w:rsidRPr="00AF01C6">
        <w:rPr>
          <w:rFonts w:eastAsia="Times New Roman"/>
          <w:sz w:val="26"/>
          <w:szCs w:val="26"/>
        </w:rPr>
        <w:t>платные образовательные услуги – осуществление образовательной</w:t>
      </w:r>
      <w:proofErr w:type="gramEnd"/>
    </w:p>
    <w:p w:rsidR="00AF01C6" w:rsidRDefault="00AF01C6" w:rsidP="00AF01C6">
      <w:pPr>
        <w:ind w:left="1276" w:hanging="1276"/>
        <w:jc w:val="both"/>
        <w:rPr>
          <w:rFonts w:eastAsia="Times New Roman"/>
          <w:sz w:val="26"/>
          <w:szCs w:val="26"/>
        </w:rPr>
      </w:pPr>
      <w:r>
        <w:rPr>
          <w:rFonts w:eastAsia="Times New Roman"/>
          <w:sz w:val="26"/>
          <w:szCs w:val="26"/>
        </w:rPr>
        <w:t xml:space="preserve">                   </w:t>
      </w:r>
      <w:r w:rsidR="0034769B">
        <w:rPr>
          <w:rFonts w:eastAsia="Times New Roman"/>
          <w:sz w:val="26"/>
          <w:szCs w:val="26"/>
        </w:rPr>
        <w:t xml:space="preserve">деятельности по заданиям и за счет средств физических и (или) </w:t>
      </w:r>
      <w:r>
        <w:rPr>
          <w:rFonts w:eastAsia="Times New Roman"/>
          <w:sz w:val="26"/>
          <w:szCs w:val="26"/>
        </w:rPr>
        <w:t xml:space="preserve">      </w:t>
      </w:r>
      <w:r w:rsidR="0034769B">
        <w:rPr>
          <w:rFonts w:eastAsia="Times New Roman"/>
          <w:sz w:val="26"/>
          <w:szCs w:val="26"/>
        </w:rPr>
        <w:t>юридических лиц по договорам об оказании платных образовательных услуг;</w:t>
      </w:r>
    </w:p>
    <w:p w:rsidR="00946523" w:rsidRPr="00AF01C6" w:rsidRDefault="0034769B" w:rsidP="00AF01C6">
      <w:pPr>
        <w:pStyle w:val="a5"/>
        <w:numPr>
          <w:ilvl w:val="0"/>
          <w:numId w:val="19"/>
        </w:numPr>
        <w:ind w:left="1276" w:hanging="425"/>
        <w:jc w:val="both"/>
        <w:rPr>
          <w:rFonts w:eastAsia="Times New Roman"/>
          <w:sz w:val="26"/>
          <w:szCs w:val="26"/>
        </w:rPr>
      </w:pPr>
      <w:r w:rsidRPr="00AF01C6">
        <w:rPr>
          <w:rFonts w:eastAsia="Times New Roman"/>
          <w:sz w:val="26"/>
          <w:szCs w:val="26"/>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46523" w:rsidRDefault="00946523">
      <w:pPr>
        <w:spacing w:line="4" w:lineRule="exact"/>
        <w:rPr>
          <w:sz w:val="20"/>
          <w:szCs w:val="20"/>
        </w:rPr>
      </w:pPr>
    </w:p>
    <w:p w:rsidR="00946523" w:rsidRDefault="0034769B">
      <w:pPr>
        <w:ind w:firstLine="709"/>
        <w:jc w:val="both"/>
        <w:rPr>
          <w:sz w:val="20"/>
          <w:szCs w:val="20"/>
        </w:rPr>
      </w:pPr>
      <w:r>
        <w:rPr>
          <w:rFonts w:eastAsia="Times New Roman"/>
          <w:sz w:val="26"/>
          <w:szCs w:val="26"/>
        </w:rPr>
        <w:t>1.3. Школа предоставляет платные образовательные услуги в целях наиболее полного удовлетворения образовательных потребностей обучающихся, их родителей (законных представителей), других граждан и организаций.</w:t>
      </w:r>
    </w:p>
    <w:p w:rsidR="00946523" w:rsidRDefault="00946523">
      <w:pPr>
        <w:spacing w:line="2" w:lineRule="exact"/>
        <w:rPr>
          <w:sz w:val="20"/>
          <w:szCs w:val="20"/>
        </w:rPr>
      </w:pPr>
    </w:p>
    <w:p w:rsidR="00946523" w:rsidRDefault="0034769B">
      <w:pPr>
        <w:spacing w:line="239" w:lineRule="auto"/>
        <w:ind w:firstLine="709"/>
        <w:jc w:val="both"/>
        <w:rPr>
          <w:sz w:val="20"/>
          <w:szCs w:val="20"/>
        </w:rPr>
      </w:pPr>
      <w:r>
        <w:rPr>
          <w:rFonts w:eastAsia="Times New Roman"/>
          <w:sz w:val="26"/>
          <w:szCs w:val="26"/>
        </w:rPr>
        <w:t>1.4. Школа предоставляет платные образовательные услуги в соответствии с Уставом и при наличии лицензии, разрешающей образовательную деятельность по образовательным программам, заявленным в перечне образовательных услуг.</w:t>
      </w:r>
    </w:p>
    <w:p w:rsidR="00946523" w:rsidRDefault="00946523">
      <w:pPr>
        <w:spacing w:line="3" w:lineRule="exact"/>
        <w:rPr>
          <w:sz w:val="20"/>
          <w:szCs w:val="20"/>
        </w:rPr>
      </w:pPr>
    </w:p>
    <w:p w:rsidR="00946523" w:rsidRDefault="0034769B">
      <w:pPr>
        <w:spacing w:line="239" w:lineRule="auto"/>
        <w:ind w:firstLine="709"/>
        <w:jc w:val="both"/>
        <w:rPr>
          <w:sz w:val="20"/>
          <w:szCs w:val="20"/>
        </w:rPr>
      </w:pPr>
      <w:r>
        <w:rPr>
          <w:rFonts w:eastAsia="Times New Roman"/>
          <w:sz w:val="26"/>
          <w:szCs w:val="26"/>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w:t>
      </w:r>
      <w:r w:rsidR="00ED43BE">
        <w:rPr>
          <w:rFonts w:eastAsia="Times New Roman"/>
          <w:sz w:val="26"/>
          <w:szCs w:val="26"/>
        </w:rPr>
        <w:t>тв бюджета.</w:t>
      </w:r>
    </w:p>
    <w:p w:rsidR="00946523" w:rsidRDefault="00946523">
      <w:pPr>
        <w:spacing w:line="6" w:lineRule="exact"/>
        <w:rPr>
          <w:sz w:val="20"/>
          <w:szCs w:val="20"/>
        </w:rPr>
      </w:pPr>
    </w:p>
    <w:p w:rsidR="00946523" w:rsidRDefault="00946523">
      <w:pPr>
        <w:spacing w:line="3" w:lineRule="exact"/>
        <w:rPr>
          <w:sz w:val="20"/>
          <w:szCs w:val="20"/>
        </w:rPr>
      </w:pPr>
    </w:p>
    <w:p w:rsidR="00946523" w:rsidRDefault="00ED43BE">
      <w:pPr>
        <w:ind w:firstLine="709"/>
        <w:jc w:val="both"/>
        <w:rPr>
          <w:sz w:val="20"/>
          <w:szCs w:val="20"/>
        </w:rPr>
      </w:pPr>
      <w:r>
        <w:rPr>
          <w:rFonts w:eastAsia="Times New Roman"/>
          <w:sz w:val="26"/>
          <w:szCs w:val="26"/>
        </w:rPr>
        <w:t>1.6</w:t>
      </w:r>
      <w:r w:rsidR="0034769B">
        <w:rPr>
          <w:rFonts w:eastAsia="Times New Roman"/>
          <w:sz w:val="26"/>
          <w:szCs w:val="26"/>
        </w:rPr>
        <w:t>.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946523" w:rsidRDefault="00ED43BE">
      <w:pPr>
        <w:spacing w:line="239" w:lineRule="auto"/>
        <w:ind w:firstLine="709"/>
        <w:jc w:val="both"/>
        <w:rPr>
          <w:sz w:val="20"/>
          <w:szCs w:val="20"/>
        </w:rPr>
      </w:pPr>
      <w:r>
        <w:rPr>
          <w:rFonts w:eastAsia="Times New Roman"/>
          <w:sz w:val="26"/>
          <w:szCs w:val="26"/>
        </w:rPr>
        <w:t>1.7</w:t>
      </w:r>
      <w:r w:rsidR="0034769B">
        <w:rPr>
          <w:rFonts w:eastAsia="Times New Roman"/>
          <w:sz w:val="26"/>
          <w:szCs w:val="26"/>
        </w:rPr>
        <w:t>. Учреждение обеспечивает открытость и доступность информации о платных образовательных услугах, в том числе о порядке оказания платных образовательных услуг, перечне платных образовательных услуг, о стоимости платных образовательных услуг и порядке их оплаты, условиях их получения в соответствии с действующим законодательством, образца договора об оказании платных образовательных услуг.</w:t>
      </w:r>
    </w:p>
    <w:p w:rsidR="00946523" w:rsidRDefault="00946523">
      <w:pPr>
        <w:spacing w:line="7" w:lineRule="exact"/>
        <w:rPr>
          <w:sz w:val="20"/>
          <w:szCs w:val="20"/>
        </w:rPr>
      </w:pPr>
    </w:p>
    <w:p w:rsidR="00946523" w:rsidRDefault="00ED43BE">
      <w:pPr>
        <w:spacing w:line="279" w:lineRule="auto"/>
        <w:ind w:firstLine="709"/>
        <w:jc w:val="both"/>
        <w:rPr>
          <w:sz w:val="20"/>
          <w:szCs w:val="20"/>
        </w:rPr>
      </w:pPr>
      <w:r>
        <w:rPr>
          <w:rFonts w:eastAsia="Times New Roman"/>
          <w:sz w:val="26"/>
          <w:szCs w:val="26"/>
        </w:rPr>
        <w:t>1.8</w:t>
      </w:r>
      <w:r w:rsidR="0034769B">
        <w:rPr>
          <w:rFonts w:eastAsia="Times New Roman"/>
          <w:sz w:val="26"/>
          <w:szCs w:val="26"/>
        </w:rPr>
        <w:t>. Платные образовательные услуги могут оказываться только с согласия их получателя.</w:t>
      </w:r>
    </w:p>
    <w:p w:rsidR="00946523" w:rsidRDefault="00946523">
      <w:pPr>
        <w:spacing w:line="85" w:lineRule="exact"/>
        <w:rPr>
          <w:sz w:val="20"/>
          <w:szCs w:val="20"/>
        </w:rPr>
      </w:pPr>
    </w:p>
    <w:p w:rsidR="00946523" w:rsidRPr="00ED43BE" w:rsidRDefault="0034769B" w:rsidP="00ED43BE">
      <w:pPr>
        <w:pStyle w:val="a5"/>
        <w:numPr>
          <w:ilvl w:val="0"/>
          <w:numId w:val="1"/>
        </w:numPr>
        <w:tabs>
          <w:tab w:val="left" w:pos="1660"/>
        </w:tabs>
        <w:ind w:left="1134" w:hanging="414"/>
        <w:rPr>
          <w:rFonts w:eastAsia="Times New Roman"/>
          <w:b/>
          <w:bCs/>
          <w:sz w:val="28"/>
          <w:szCs w:val="28"/>
          <w:u w:val="single"/>
        </w:rPr>
      </w:pPr>
      <w:r w:rsidRPr="00ED43BE">
        <w:rPr>
          <w:rFonts w:eastAsia="Times New Roman"/>
          <w:b/>
          <w:bCs/>
          <w:sz w:val="28"/>
          <w:szCs w:val="28"/>
          <w:u w:val="single"/>
        </w:rPr>
        <w:t>Порядок оказания платных образовательных услуг</w:t>
      </w:r>
    </w:p>
    <w:p w:rsidR="00946523" w:rsidRDefault="00946523">
      <w:pPr>
        <w:spacing w:line="187" w:lineRule="exact"/>
        <w:rPr>
          <w:sz w:val="20"/>
          <w:szCs w:val="20"/>
        </w:rPr>
      </w:pPr>
    </w:p>
    <w:p w:rsidR="00946523" w:rsidRDefault="00ED43BE">
      <w:pPr>
        <w:spacing w:line="239" w:lineRule="auto"/>
        <w:ind w:firstLine="540"/>
        <w:jc w:val="both"/>
        <w:rPr>
          <w:sz w:val="20"/>
          <w:szCs w:val="20"/>
        </w:rPr>
      </w:pPr>
      <w:r>
        <w:rPr>
          <w:rFonts w:eastAsia="Times New Roman"/>
          <w:sz w:val="26"/>
          <w:szCs w:val="26"/>
        </w:rPr>
        <w:t>2</w:t>
      </w:r>
      <w:r w:rsidR="0034769B">
        <w:rPr>
          <w:rFonts w:eastAsia="Times New Roman"/>
          <w:sz w:val="26"/>
          <w:szCs w:val="26"/>
        </w:rPr>
        <w:t>.1. Платные образовательные услуги предоставляются на основании договора, заключенного между Школой (исполнителем) и заказчиком.</w:t>
      </w:r>
    </w:p>
    <w:p w:rsidR="00946523" w:rsidRDefault="00946523">
      <w:pPr>
        <w:spacing w:line="2" w:lineRule="exact"/>
        <w:rPr>
          <w:sz w:val="20"/>
          <w:szCs w:val="20"/>
        </w:rPr>
      </w:pPr>
    </w:p>
    <w:p w:rsidR="00946523" w:rsidRDefault="00ED43BE">
      <w:pPr>
        <w:spacing w:line="239" w:lineRule="auto"/>
        <w:ind w:firstLine="540"/>
        <w:jc w:val="both"/>
        <w:rPr>
          <w:sz w:val="20"/>
          <w:szCs w:val="20"/>
        </w:rPr>
      </w:pPr>
      <w:r>
        <w:rPr>
          <w:rFonts w:eastAsia="Times New Roman"/>
          <w:sz w:val="26"/>
          <w:szCs w:val="26"/>
        </w:rPr>
        <w:t>2</w:t>
      </w:r>
      <w:r w:rsidR="0034769B">
        <w:rPr>
          <w:rFonts w:eastAsia="Times New Roman"/>
          <w:sz w:val="26"/>
          <w:szCs w:val="26"/>
        </w:rPr>
        <w:t>.2. На оказание каждой платной образовательной услуги составляется калькуляция в расчете на одного заказчика этой услуги и плановый расчет расходов. Расчеты производятся непосредственно Школой.</w:t>
      </w:r>
    </w:p>
    <w:p w:rsidR="00946523" w:rsidRDefault="00946523">
      <w:pPr>
        <w:spacing w:line="3" w:lineRule="exact"/>
        <w:rPr>
          <w:sz w:val="20"/>
          <w:szCs w:val="20"/>
        </w:rPr>
      </w:pPr>
    </w:p>
    <w:p w:rsidR="00946523" w:rsidRDefault="00ED43BE">
      <w:pPr>
        <w:ind w:left="540"/>
        <w:rPr>
          <w:sz w:val="20"/>
          <w:szCs w:val="20"/>
        </w:rPr>
      </w:pPr>
      <w:r>
        <w:rPr>
          <w:rFonts w:eastAsia="Times New Roman"/>
          <w:sz w:val="26"/>
          <w:szCs w:val="26"/>
        </w:rPr>
        <w:t>2</w:t>
      </w:r>
      <w:r w:rsidR="0034769B">
        <w:rPr>
          <w:rFonts w:eastAsia="Times New Roman"/>
          <w:sz w:val="26"/>
          <w:szCs w:val="26"/>
        </w:rPr>
        <w:t>.3. Школа в установленном законом порядке:</w:t>
      </w:r>
    </w:p>
    <w:p w:rsidR="00946523" w:rsidRDefault="00ED43BE">
      <w:pPr>
        <w:ind w:firstLine="540"/>
        <w:jc w:val="both"/>
        <w:rPr>
          <w:sz w:val="20"/>
          <w:szCs w:val="20"/>
        </w:rPr>
      </w:pPr>
      <w:r>
        <w:rPr>
          <w:rFonts w:eastAsia="Times New Roman"/>
          <w:sz w:val="26"/>
          <w:szCs w:val="26"/>
        </w:rPr>
        <w:t>2</w:t>
      </w:r>
      <w:r w:rsidR="0034769B">
        <w:rPr>
          <w:rFonts w:eastAsia="Times New Roman"/>
          <w:sz w:val="26"/>
          <w:szCs w:val="26"/>
        </w:rPr>
        <w:t>.3.1. Несет ответственность за качество предоставляемых платных образовательных услуг.</w:t>
      </w:r>
    </w:p>
    <w:p w:rsidR="00946523" w:rsidRDefault="00946523">
      <w:pPr>
        <w:spacing w:line="1" w:lineRule="exact"/>
        <w:rPr>
          <w:sz w:val="20"/>
          <w:szCs w:val="20"/>
        </w:rPr>
      </w:pPr>
    </w:p>
    <w:p w:rsidR="00946523" w:rsidRDefault="00ED43BE">
      <w:pPr>
        <w:ind w:firstLine="540"/>
        <w:jc w:val="both"/>
        <w:rPr>
          <w:sz w:val="20"/>
          <w:szCs w:val="20"/>
        </w:rPr>
      </w:pPr>
      <w:r>
        <w:rPr>
          <w:rFonts w:eastAsia="Times New Roman"/>
          <w:sz w:val="26"/>
          <w:szCs w:val="26"/>
        </w:rPr>
        <w:t>2</w:t>
      </w:r>
      <w:r w:rsidR="0034769B">
        <w:rPr>
          <w:rFonts w:eastAsia="Times New Roman"/>
          <w:sz w:val="26"/>
          <w:szCs w:val="26"/>
        </w:rPr>
        <w:t>.3.2. Несет ответственность за финансово-хозяйственную деятельность Учреждения, соблюдение сметной, финансовой и трудовой дисциплины, сохранность собственности, материальных и других ценностей.</w:t>
      </w:r>
    </w:p>
    <w:p w:rsidR="00946523" w:rsidRDefault="00ED43BE">
      <w:pPr>
        <w:ind w:left="540"/>
        <w:rPr>
          <w:sz w:val="20"/>
          <w:szCs w:val="20"/>
        </w:rPr>
      </w:pPr>
      <w:r>
        <w:rPr>
          <w:rFonts w:eastAsia="Times New Roman"/>
          <w:sz w:val="26"/>
          <w:szCs w:val="26"/>
        </w:rPr>
        <w:t>2</w:t>
      </w:r>
      <w:r w:rsidR="0034769B">
        <w:rPr>
          <w:rFonts w:eastAsia="Times New Roman"/>
          <w:sz w:val="26"/>
          <w:szCs w:val="26"/>
        </w:rPr>
        <w:t>.3.3. Издает приказы об организации платных образовательных услуг в Школе.</w:t>
      </w:r>
    </w:p>
    <w:p w:rsidR="00946523" w:rsidRDefault="00946523">
      <w:pPr>
        <w:spacing w:line="183" w:lineRule="exact"/>
        <w:rPr>
          <w:sz w:val="20"/>
          <w:szCs w:val="20"/>
        </w:rPr>
      </w:pPr>
    </w:p>
    <w:p w:rsidR="00946523" w:rsidRPr="00ED43BE" w:rsidRDefault="0034769B" w:rsidP="00ED43BE">
      <w:pPr>
        <w:pStyle w:val="a5"/>
        <w:numPr>
          <w:ilvl w:val="0"/>
          <w:numId w:val="1"/>
        </w:numPr>
        <w:tabs>
          <w:tab w:val="left" w:pos="1040"/>
        </w:tabs>
        <w:rPr>
          <w:rFonts w:eastAsia="Times New Roman"/>
          <w:b/>
          <w:bCs/>
          <w:sz w:val="26"/>
          <w:szCs w:val="26"/>
        </w:rPr>
      </w:pPr>
      <w:r w:rsidRPr="00ED43BE">
        <w:rPr>
          <w:rFonts w:eastAsia="Times New Roman"/>
          <w:b/>
          <w:bCs/>
          <w:sz w:val="26"/>
          <w:szCs w:val="26"/>
          <w:u w:val="single"/>
        </w:rPr>
        <w:t>Организация работы по оказанию платных образовательных услуг</w:t>
      </w:r>
    </w:p>
    <w:p w:rsidR="00946523" w:rsidRDefault="00946523">
      <w:pPr>
        <w:spacing w:line="185" w:lineRule="exact"/>
        <w:rPr>
          <w:sz w:val="20"/>
          <w:szCs w:val="20"/>
        </w:rPr>
      </w:pPr>
    </w:p>
    <w:p w:rsidR="00946523" w:rsidRDefault="00ED43BE">
      <w:pPr>
        <w:spacing w:line="239" w:lineRule="auto"/>
        <w:ind w:firstLine="839"/>
        <w:jc w:val="both"/>
        <w:rPr>
          <w:sz w:val="20"/>
          <w:szCs w:val="20"/>
        </w:rPr>
      </w:pPr>
      <w:r>
        <w:rPr>
          <w:rFonts w:eastAsia="Times New Roman"/>
          <w:sz w:val="26"/>
          <w:szCs w:val="26"/>
        </w:rPr>
        <w:lastRenderedPageBreak/>
        <w:t>3</w:t>
      </w:r>
      <w:r w:rsidR="0034769B">
        <w:rPr>
          <w:rFonts w:eastAsia="Times New Roman"/>
          <w:sz w:val="26"/>
          <w:szCs w:val="26"/>
        </w:rPr>
        <w:t>.1. В целях оказания платных образовательных услуг Школа проводит соответствующие организационные мероприятия:</w:t>
      </w:r>
    </w:p>
    <w:p w:rsidR="00946523" w:rsidRDefault="00946523">
      <w:pPr>
        <w:spacing w:line="2" w:lineRule="exact"/>
        <w:rPr>
          <w:sz w:val="20"/>
          <w:szCs w:val="20"/>
        </w:rPr>
      </w:pPr>
    </w:p>
    <w:p w:rsidR="00946523" w:rsidRDefault="00ED43BE">
      <w:pPr>
        <w:ind w:firstLine="709"/>
        <w:jc w:val="both"/>
        <w:rPr>
          <w:sz w:val="20"/>
          <w:szCs w:val="20"/>
        </w:rPr>
      </w:pPr>
      <w:r>
        <w:rPr>
          <w:rFonts w:eastAsia="Times New Roman"/>
          <w:sz w:val="26"/>
          <w:szCs w:val="26"/>
        </w:rPr>
        <w:t>3</w:t>
      </w:r>
      <w:r w:rsidR="0034769B">
        <w:rPr>
          <w:rFonts w:eastAsia="Times New Roman"/>
          <w:sz w:val="26"/>
          <w:szCs w:val="26"/>
        </w:rPr>
        <w:t>.1.1. Изучает потребность населения в образовательных услугах, принимает решение о предоставлении образовательных</w:t>
      </w:r>
      <w:r>
        <w:rPr>
          <w:rFonts w:eastAsia="Times New Roman"/>
          <w:sz w:val="26"/>
          <w:szCs w:val="26"/>
        </w:rPr>
        <w:t xml:space="preserve"> услуг</w:t>
      </w:r>
      <w:r w:rsidR="0034769B">
        <w:rPr>
          <w:rFonts w:eastAsia="Times New Roman"/>
          <w:sz w:val="26"/>
          <w:szCs w:val="26"/>
        </w:rPr>
        <w:t>.</w:t>
      </w:r>
    </w:p>
    <w:p w:rsidR="00946523" w:rsidRDefault="00946523">
      <w:pPr>
        <w:spacing w:line="1" w:lineRule="exact"/>
        <w:rPr>
          <w:sz w:val="20"/>
          <w:szCs w:val="20"/>
        </w:rPr>
      </w:pPr>
    </w:p>
    <w:p w:rsidR="00946523" w:rsidRDefault="00ED43BE">
      <w:pPr>
        <w:spacing w:line="239" w:lineRule="auto"/>
        <w:ind w:firstLine="709"/>
        <w:jc w:val="both"/>
        <w:rPr>
          <w:sz w:val="20"/>
          <w:szCs w:val="20"/>
        </w:rPr>
      </w:pPr>
      <w:r>
        <w:rPr>
          <w:rFonts w:eastAsia="Times New Roman"/>
          <w:sz w:val="26"/>
          <w:szCs w:val="26"/>
        </w:rPr>
        <w:t>3</w:t>
      </w:r>
      <w:r w:rsidR="0034769B">
        <w:rPr>
          <w:rFonts w:eastAsia="Times New Roman"/>
          <w:sz w:val="26"/>
          <w:szCs w:val="26"/>
        </w:rPr>
        <w:t>.1.2. Создает условия для проведения образовательных услуг с учетом требований санитарных правил и норм, правил по охране труда и технике безопасности.</w:t>
      </w:r>
    </w:p>
    <w:p w:rsidR="00946523" w:rsidRDefault="00946523">
      <w:pPr>
        <w:spacing w:line="3" w:lineRule="exact"/>
        <w:rPr>
          <w:sz w:val="20"/>
          <w:szCs w:val="20"/>
        </w:rPr>
      </w:pPr>
    </w:p>
    <w:p w:rsidR="00946523" w:rsidRDefault="00ED43BE">
      <w:pPr>
        <w:ind w:firstLine="709"/>
        <w:jc w:val="both"/>
        <w:rPr>
          <w:sz w:val="20"/>
          <w:szCs w:val="20"/>
        </w:rPr>
      </w:pPr>
      <w:r>
        <w:rPr>
          <w:rFonts w:eastAsia="Times New Roman"/>
          <w:sz w:val="26"/>
          <w:szCs w:val="26"/>
        </w:rPr>
        <w:t>3</w:t>
      </w:r>
      <w:r w:rsidR="0034769B">
        <w:rPr>
          <w:rFonts w:eastAsia="Times New Roman"/>
          <w:sz w:val="26"/>
          <w:szCs w:val="26"/>
        </w:rPr>
        <w:t>.1.3. Обеспечивает кадровый состав по оказанию образовательных услуг. Для оказания платных образовательных услуг могут привлекаться как постоянные работники Школы, так и специалисты со стороны с условиями труда не ниже тех, что предусмотрены действующим законодательством РФ.</w:t>
      </w:r>
    </w:p>
    <w:p w:rsidR="00946523" w:rsidRDefault="00946523">
      <w:pPr>
        <w:spacing w:line="1" w:lineRule="exact"/>
        <w:rPr>
          <w:sz w:val="20"/>
          <w:szCs w:val="20"/>
        </w:rPr>
      </w:pPr>
    </w:p>
    <w:p w:rsidR="00946523" w:rsidRDefault="00ED43BE">
      <w:pPr>
        <w:spacing w:line="247" w:lineRule="auto"/>
        <w:ind w:firstLine="709"/>
        <w:jc w:val="both"/>
        <w:rPr>
          <w:sz w:val="20"/>
          <w:szCs w:val="20"/>
        </w:rPr>
      </w:pPr>
      <w:r>
        <w:rPr>
          <w:rFonts w:eastAsia="Times New Roman"/>
          <w:sz w:val="26"/>
          <w:szCs w:val="26"/>
        </w:rPr>
        <w:t>3</w:t>
      </w:r>
      <w:r w:rsidR="0034769B">
        <w:rPr>
          <w:rFonts w:eastAsia="Times New Roman"/>
          <w:sz w:val="26"/>
          <w:szCs w:val="26"/>
        </w:rPr>
        <w:t>.1.4. Предоставляет необходимую и достоверную информацию об оказываемых платных образовательных услугах и исполнителе услуг:</w:t>
      </w:r>
    </w:p>
    <w:p w:rsidR="00946523" w:rsidRDefault="0034769B">
      <w:pPr>
        <w:numPr>
          <w:ilvl w:val="0"/>
          <w:numId w:val="6"/>
        </w:numPr>
        <w:tabs>
          <w:tab w:val="left" w:pos="1416"/>
        </w:tabs>
        <w:spacing w:line="252" w:lineRule="auto"/>
        <w:ind w:firstLine="884"/>
        <w:jc w:val="both"/>
        <w:rPr>
          <w:rFonts w:ascii="Symbol" w:eastAsia="Symbol" w:hAnsi="Symbol" w:cs="Symbol"/>
          <w:sz w:val="26"/>
          <w:szCs w:val="26"/>
        </w:rPr>
      </w:pPr>
      <w:r>
        <w:rPr>
          <w:rFonts w:eastAsia="Times New Roman"/>
          <w:sz w:val="26"/>
          <w:szCs w:val="26"/>
        </w:rPr>
        <w:t>юридический адрес исполнителя услуг, а также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срока действия</w:t>
      </w:r>
    </w:p>
    <w:p w:rsidR="00ED43BE" w:rsidRDefault="00ED43BE" w:rsidP="00ED43BE">
      <w:pPr>
        <w:numPr>
          <w:ilvl w:val="0"/>
          <w:numId w:val="7"/>
        </w:numPr>
        <w:tabs>
          <w:tab w:val="left" w:pos="206"/>
        </w:tabs>
        <w:ind w:left="206" w:hanging="206"/>
        <w:rPr>
          <w:rFonts w:eastAsia="Times New Roman"/>
          <w:sz w:val="26"/>
          <w:szCs w:val="26"/>
        </w:rPr>
      </w:pPr>
      <w:r>
        <w:rPr>
          <w:rFonts w:eastAsia="Times New Roman"/>
          <w:sz w:val="26"/>
          <w:szCs w:val="26"/>
        </w:rPr>
        <w:t>органа, их выдавшего;</w:t>
      </w:r>
    </w:p>
    <w:p w:rsidR="00ED43BE" w:rsidRDefault="00ED43BE" w:rsidP="00ED43BE">
      <w:pPr>
        <w:spacing w:line="17" w:lineRule="exact"/>
        <w:rPr>
          <w:rFonts w:eastAsia="Times New Roman"/>
          <w:sz w:val="26"/>
          <w:szCs w:val="26"/>
        </w:rPr>
      </w:pPr>
    </w:p>
    <w:p w:rsidR="00ED43BE" w:rsidRDefault="00ED43BE" w:rsidP="00ED43BE">
      <w:pPr>
        <w:numPr>
          <w:ilvl w:val="1"/>
          <w:numId w:val="7"/>
        </w:numPr>
        <w:tabs>
          <w:tab w:val="left" w:pos="1426"/>
        </w:tabs>
        <w:spacing w:line="226" w:lineRule="auto"/>
        <w:ind w:left="1426" w:hanging="536"/>
        <w:rPr>
          <w:rFonts w:ascii="Symbol" w:eastAsia="Symbol" w:hAnsi="Symbol" w:cs="Symbol"/>
          <w:sz w:val="26"/>
          <w:szCs w:val="26"/>
        </w:rPr>
      </w:pPr>
      <w:r>
        <w:rPr>
          <w:rFonts w:eastAsia="Times New Roman"/>
          <w:sz w:val="26"/>
          <w:szCs w:val="26"/>
        </w:rPr>
        <w:t>уровень и направленность образовательных программ, формы и сроки их</w:t>
      </w:r>
    </w:p>
    <w:p w:rsidR="00ED43BE" w:rsidRDefault="00ED43BE" w:rsidP="00ED43BE">
      <w:pPr>
        <w:ind w:left="6"/>
        <w:rPr>
          <w:rFonts w:ascii="Symbol" w:eastAsia="Symbol" w:hAnsi="Symbol" w:cs="Symbol"/>
          <w:sz w:val="26"/>
          <w:szCs w:val="26"/>
        </w:rPr>
      </w:pPr>
      <w:r>
        <w:rPr>
          <w:rFonts w:eastAsia="Times New Roman"/>
          <w:sz w:val="26"/>
          <w:szCs w:val="26"/>
        </w:rPr>
        <w:t>освоения;</w:t>
      </w:r>
    </w:p>
    <w:p w:rsidR="00ED43BE" w:rsidRDefault="00ED43BE" w:rsidP="00ED43BE">
      <w:pPr>
        <w:spacing w:line="17" w:lineRule="exact"/>
        <w:rPr>
          <w:rFonts w:ascii="Symbol" w:eastAsia="Symbol" w:hAnsi="Symbol" w:cs="Symbol"/>
          <w:sz w:val="26"/>
          <w:szCs w:val="26"/>
        </w:rPr>
      </w:pPr>
    </w:p>
    <w:p w:rsidR="00ED43BE" w:rsidRDefault="00ED43BE" w:rsidP="00ED43BE">
      <w:pPr>
        <w:numPr>
          <w:ilvl w:val="1"/>
          <w:numId w:val="7"/>
        </w:numPr>
        <w:tabs>
          <w:tab w:val="left" w:pos="1422"/>
        </w:tabs>
        <w:spacing w:line="239" w:lineRule="auto"/>
        <w:ind w:left="6" w:firstLine="884"/>
        <w:jc w:val="both"/>
        <w:rPr>
          <w:rFonts w:ascii="Symbol" w:eastAsia="Symbol" w:hAnsi="Symbol" w:cs="Symbol"/>
          <w:sz w:val="26"/>
          <w:szCs w:val="26"/>
        </w:rPr>
      </w:pPr>
      <w:r>
        <w:rPr>
          <w:rFonts w:eastAsia="Times New Roman"/>
          <w:sz w:val="26"/>
          <w:szCs w:val="26"/>
        </w:rPr>
        <w:t>перечень образовательных услуг, стоимость которых заложена в основную плату по договору, а также стоимость образовательных услуг, оказываемых за дополнительную плату, порядок их оплаты;</w:t>
      </w:r>
    </w:p>
    <w:p w:rsidR="00ED43BE" w:rsidRDefault="00ED43BE" w:rsidP="00ED43BE">
      <w:pPr>
        <w:spacing w:line="2" w:lineRule="exact"/>
        <w:rPr>
          <w:rFonts w:ascii="Symbol" w:eastAsia="Symbol" w:hAnsi="Symbol" w:cs="Symbol"/>
          <w:sz w:val="26"/>
          <w:szCs w:val="26"/>
        </w:rPr>
      </w:pPr>
    </w:p>
    <w:p w:rsidR="00ED43BE" w:rsidRDefault="00ED43BE" w:rsidP="00ED43BE">
      <w:pPr>
        <w:numPr>
          <w:ilvl w:val="1"/>
          <w:numId w:val="7"/>
        </w:numPr>
        <w:tabs>
          <w:tab w:val="left" w:pos="1426"/>
        </w:tabs>
        <w:spacing w:line="226" w:lineRule="auto"/>
        <w:ind w:left="1426" w:hanging="536"/>
        <w:rPr>
          <w:rFonts w:ascii="Symbol" w:eastAsia="Symbol" w:hAnsi="Symbol" w:cs="Symbol"/>
          <w:sz w:val="26"/>
          <w:szCs w:val="26"/>
        </w:rPr>
      </w:pPr>
      <w:r>
        <w:rPr>
          <w:rFonts w:eastAsia="Times New Roman"/>
          <w:sz w:val="26"/>
          <w:szCs w:val="26"/>
        </w:rPr>
        <w:t xml:space="preserve">порядок приема и требования к </w:t>
      </w:r>
      <w:proofErr w:type="gramStart"/>
      <w:r>
        <w:rPr>
          <w:rFonts w:eastAsia="Times New Roman"/>
          <w:sz w:val="26"/>
          <w:szCs w:val="26"/>
        </w:rPr>
        <w:t>поступающим</w:t>
      </w:r>
      <w:proofErr w:type="gramEnd"/>
      <w:r>
        <w:rPr>
          <w:rFonts w:eastAsia="Times New Roman"/>
          <w:sz w:val="26"/>
          <w:szCs w:val="26"/>
        </w:rPr>
        <w:t xml:space="preserve"> на обучение.</w:t>
      </w:r>
    </w:p>
    <w:p w:rsidR="00ED43BE" w:rsidRDefault="00ED43BE" w:rsidP="00ED43BE">
      <w:pPr>
        <w:ind w:left="646"/>
        <w:rPr>
          <w:sz w:val="20"/>
          <w:szCs w:val="20"/>
        </w:rPr>
      </w:pPr>
      <w:r>
        <w:rPr>
          <w:rFonts w:eastAsia="Times New Roman"/>
          <w:sz w:val="26"/>
          <w:szCs w:val="26"/>
        </w:rPr>
        <w:t>3</w:t>
      </w:r>
      <w:r>
        <w:rPr>
          <w:rFonts w:eastAsia="Times New Roman"/>
          <w:sz w:val="26"/>
          <w:szCs w:val="26"/>
        </w:rPr>
        <w:t>.1.5. Предоставляет по требованию заказчика:</w:t>
      </w:r>
    </w:p>
    <w:p w:rsidR="00ED43BE" w:rsidRDefault="00ED43BE" w:rsidP="00ED43BE">
      <w:pPr>
        <w:spacing w:line="17" w:lineRule="exact"/>
        <w:rPr>
          <w:sz w:val="20"/>
          <w:szCs w:val="20"/>
        </w:rPr>
      </w:pPr>
    </w:p>
    <w:p w:rsidR="00ED43BE" w:rsidRDefault="00ED43BE" w:rsidP="00ED43BE">
      <w:pPr>
        <w:numPr>
          <w:ilvl w:val="1"/>
          <w:numId w:val="8"/>
        </w:numPr>
        <w:tabs>
          <w:tab w:val="left" w:pos="1426"/>
        </w:tabs>
        <w:ind w:left="1426" w:hanging="536"/>
        <w:rPr>
          <w:rFonts w:ascii="Symbol" w:eastAsia="Symbol" w:hAnsi="Symbol" w:cs="Symbol"/>
          <w:sz w:val="26"/>
          <w:szCs w:val="26"/>
        </w:rPr>
      </w:pPr>
      <w:r>
        <w:rPr>
          <w:rFonts w:eastAsia="Times New Roman"/>
          <w:sz w:val="26"/>
          <w:szCs w:val="26"/>
        </w:rPr>
        <w:t>лицензию на осуществление образовательной деятельности;</w:t>
      </w:r>
    </w:p>
    <w:p w:rsidR="00ED43BE" w:rsidRDefault="00ED43BE" w:rsidP="00ED43BE">
      <w:pPr>
        <w:numPr>
          <w:ilvl w:val="1"/>
          <w:numId w:val="8"/>
        </w:numPr>
        <w:tabs>
          <w:tab w:val="left" w:pos="1426"/>
        </w:tabs>
        <w:spacing w:line="238" w:lineRule="auto"/>
        <w:ind w:left="1426" w:hanging="536"/>
        <w:rPr>
          <w:rFonts w:ascii="Symbol" w:eastAsia="Symbol" w:hAnsi="Symbol" w:cs="Symbol"/>
          <w:sz w:val="26"/>
          <w:szCs w:val="26"/>
        </w:rPr>
      </w:pPr>
      <w:r>
        <w:rPr>
          <w:rFonts w:eastAsia="Times New Roman"/>
          <w:sz w:val="26"/>
          <w:szCs w:val="26"/>
        </w:rPr>
        <w:t>устав;</w:t>
      </w:r>
    </w:p>
    <w:p w:rsidR="00ED43BE" w:rsidRDefault="00ED43BE" w:rsidP="00ED43BE">
      <w:pPr>
        <w:numPr>
          <w:ilvl w:val="1"/>
          <w:numId w:val="8"/>
        </w:numPr>
        <w:tabs>
          <w:tab w:val="left" w:pos="1422"/>
        </w:tabs>
        <w:spacing w:line="232" w:lineRule="auto"/>
        <w:ind w:left="6" w:firstLine="884"/>
        <w:rPr>
          <w:rFonts w:ascii="Symbol" w:eastAsia="Symbol" w:hAnsi="Symbol" w:cs="Symbol"/>
          <w:sz w:val="26"/>
          <w:szCs w:val="26"/>
        </w:rPr>
      </w:pPr>
      <w:r>
        <w:rPr>
          <w:rFonts w:eastAsia="Times New Roman"/>
          <w:sz w:val="26"/>
          <w:szCs w:val="26"/>
        </w:rPr>
        <w:t>образцы договоров, в том числе на оказание платных образовательных услуг, другие документы, предусмотренные Правилами.</w:t>
      </w:r>
    </w:p>
    <w:p w:rsidR="00ED43BE" w:rsidRDefault="00ED43BE" w:rsidP="00ED43BE">
      <w:pPr>
        <w:spacing w:line="1" w:lineRule="exact"/>
        <w:rPr>
          <w:rFonts w:ascii="Symbol" w:eastAsia="Symbol" w:hAnsi="Symbol" w:cs="Symbol"/>
          <w:sz w:val="26"/>
          <w:szCs w:val="26"/>
        </w:rPr>
      </w:pPr>
    </w:p>
    <w:p w:rsidR="00ED43BE" w:rsidRDefault="00ED43BE" w:rsidP="00ED43BE">
      <w:pPr>
        <w:ind w:left="6" w:firstLine="566"/>
        <w:rPr>
          <w:rFonts w:ascii="Symbol" w:eastAsia="Symbol" w:hAnsi="Symbol" w:cs="Symbol"/>
          <w:sz w:val="26"/>
          <w:szCs w:val="26"/>
        </w:rPr>
      </w:pPr>
      <w:r>
        <w:rPr>
          <w:rFonts w:eastAsia="Times New Roman"/>
          <w:sz w:val="26"/>
          <w:szCs w:val="26"/>
        </w:rPr>
        <w:t>3</w:t>
      </w:r>
      <w:r>
        <w:rPr>
          <w:rFonts w:eastAsia="Times New Roman"/>
          <w:sz w:val="26"/>
          <w:szCs w:val="26"/>
        </w:rPr>
        <w:t>.1.6. Оформляет договор с заказчиком на оказание платных образовательных услуг.</w:t>
      </w:r>
    </w:p>
    <w:p w:rsidR="00ED43BE" w:rsidRDefault="00ED43BE" w:rsidP="00ED43BE">
      <w:pPr>
        <w:spacing w:line="244" w:lineRule="auto"/>
        <w:ind w:left="6" w:firstLine="571"/>
        <w:jc w:val="both"/>
        <w:rPr>
          <w:rFonts w:ascii="Symbol" w:eastAsia="Symbol" w:hAnsi="Symbol" w:cs="Symbol"/>
          <w:sz w:val="26"/>
          <w:szCs w:val="26"/>
        </w:rPr>
      </w:pPr>
      <w:r>
        <w:rPr>
          <w:rFonts w:eastAsia="Times New Roman"/>
          <w:sz w:val="26"/>
          <w:szCs w:val="26"/>
        </w:rPr>
        <w:t>3</w:t>
      </w:r>
      <w:r>
        <w:rPr>
          <w:rFonts w:eastAsia="Times New Roman"/>
          <w:sz w:val="26"/>
          <w:szCs w:val="26"/>
        </w:rPr>
        <w:t>.2. При оформлении договора с заказчиком о предоставлении об</w:t>
      </w:r>
      <w:r>
        <w:rPr>
          <w:rFonts w:eastAsia="Times New Roman"/>
          <w:sz w:val="26"/>
          <w:szCs w:val="26"/>
        </w:rPr>
        <w:t xml:space="preserve">разовательных услуг Школа </w:t>
      </w:r>
      <w:r w:rsidR="00C07C9E">
        <w:rPr>
          <w:rFonts w:eastAsia="Times New Roman"/>
          <w:sz w:val="26"/>
          <w:szCs w:val="26"/>
        </w:rPr>
        <w:t>должна руководствоваться следующими</w:t>
      </w:r>
      <w:r>
        <w:rPr>
          <w:rFonts w:eastAsia="Times New Roman"/>
          <w:sz w:val="26"/>
          <w:szCs w:val="26"/>
        </w:rPr>
        <w:t xml:space="preserve"> условиям</w:t>
      </w:r>
      <w:r w:rsidR="00B12F3A">
        <w:rPr>
          <w:rFonts w:eastAsia="Times New Roman"/>
          <w:sz w:val="26"/>
          <w:szCs w:val="26"/>
        </w:rPr>
        <w:t>и</w:t>
      </w:r>
      <w:r>
        <w:rPr>
          <w:rFonts w:eastAsia="Times New Roman"/>
          <w:sz w:val="26"/>
          <w:szCs w:val="26"/>
        </w:rPr>
        <w:t>:</w:t>
      </w:r>
    </w:p>
    <w:p w:rsidR="00ED43BE" w:rsidRDefault="00ED43BE" w:rsidP="00ED43BE">
      <w:pPr>
        <w:spacing w:line="2" w:lineRule="exact"/>
        <w:rPr>
          <w:rFonts w:ascii="Symbol" w:eastAsia="Symbol" w:hAnsi="Symbol" w:cs="Symbol"/>
          <w:sz w:val="26"/>
          <w:szCs w:val="26"/>
        </w:rPr>
      </w:pPr>
    </w:p>
    <w:p w:rsidR="00ED43BE" w:rsidRDefault="00ED43BE" w:rsidP="00ED43BE">
      <w:pPr>
        <w:numPr>
          <w:ilvl w:val="1"/>
          <w:numId w:val="8"/>
        </w:numPr>
        <w:tabs>
          <w:tab w:val="left" w:pos="1302"/>
        </w:tabs>
        <w:spacing w:line="239" w:lineRule="auto"/>
        <w:ind w:left="6" w:firstLine="884"/>
        <w:rPr>
          <w:rFonts w:ascii="Symbol" w:eastAsia="Symbol" w:hAnsi="Symbol" w:cs="Symbol"/>
          <w:sz w:val="26"/>
          <w:szCs w:val="26"/>
        </w:rPr>
      </w:pPr>
      <w:r>
        <w:rPr>
          <w:rFonts w:eastAsia="Times New Roman"/>
          <w:sz w:val="26"/>
          <w:szCs w:val="26"/>
        </w:rPr>
        <w:t>заключить договор, при наличии возможности оказать запрашиваемую потребителем образовательную услугу;</w:t>
      </w:r>
    </w:p>
    <w:p w:rsidR="00ED43BE" w:rsidRDefault="00ED43BE" w:rsidP="00ED43BE">
      <w:pPr>
        <w:spacing w:line="1" w:lineRule="exact"/>
        <w:rPr>
          <w:rFonts w:ascii="Symbol" w:eastAsia="Symbol" w:hAnsi="Symbol" w:cs="Symbol"/>
          <w:sz w:val="26"/>
          <w:szCs w:val="26"/>
        </w:rPr>
      </w:pPr>
    </w:p>
    <w:p w:rsidR="00ED43BE" w:rsidRDefault="00ED43BE" w:rsidP="00ED43BE">
      <w:pPr>
        <w:numPr>
          <w:ilvl w:val="1"/>
          <w:numId w:val="8"/>
        </w:numPr>
        <w:tabs>
          <w:tab w:val="left" w:pos="1302"/>
        </w:tabs>
        <w:spacing w:line="239" w:lineRule="auto"/>
        <w:ind w:left="6" w:firstLine="884"/>
        <w:jc w:val="both"/>
        <w:rPr>
          <w:rFonts w:ascii="Symbol" w:eastAsia="Symbol" w:hAnsi="Symbol" w:cs="Symbol"/>
          <w:sz w:val="26"/>
          <w:szCs w:val="26"/>
        </w:rPr>
      </w:pPr>
      <w:r>
        <w:rPr>
          <w:rFonts w:eastAsia="Times New Roman"/>
          <w:sz w:val="26"/>
          <w:szCs w:val="26"/>
        </w:rPr>
        <w:t>не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ED43BE" w:rsidRDefault="00ED43BE" w:rsidP="00ED43BE">
      <w:pPr>
        <w:spacing w:line="2" w:lineRule="exact"/>
        <w:rPr>
          <w:rFonts w:ascii="Symbol" w:eastAsia="Symbol" w:hAnsi="Symbol" w:cs="Symbol"/>
          <w:sz w:val="26"/>
          <w:szCs w:val="26"/>
        </w:rPr>
      </w:pPr>
    </w:p>
    <w:p w:rsidR="00ED43BE" w:rsidRDefault="00ED43BE" w:rsidP="00ED43BE">
      <w:pPr>
        <w:numPr>
          <w:ilvl w:val="1"/>
          <w:numId w:val="8"/>
        </w:numPr>
        <w:tabs>
          <w:tab w:val="left" w:pos="1302"/>
        </w:tabs>
        <w:spacing w:line="236" w:lineRule="auto"/>
        <w:ind w:left="6" w:firstLine="884"/>
        <w:jc w:val="both"/>
        <w:rPr>
          <w:rFonts w:ascii="Symbol" w:eastAsia="Symbol" w:hAnsi="Symbol" w:cs="Symbol"/>
          <w:sz w:val="26"/>
          <w:szCs w:val="26"/>
        </w:rPr>
      </w:pPr>
      <w:r>
        <w:rPr>
          <w:rFonts w:eastAsia="Times New Roman"/>
          <w:sz w:val="26"/>
          <w:szCs w:val="26"/>
        </w:rPr>
        <w:t>уведомить заказчика о нецелесообразности оказания потребителю платных образовательных услуг в объеме, предусмотренном договором, вследствие его индивидуальных особенностей, делающих невозможным или педагогически нецелесообразным оказание данных услуг.</w:t>
      </w:r>
    </w:p>
    <w:p w:rsidR="004D5427" w:rsidRPr="00C07C9E" w:rsidRDefault="004D5427" w:rsidP="004D5427">
      <w:pPr>
        <w:pStyle w:val="a5"/>
        <w:numPr>
          <w:ilvl w:val="0"/>
          <w:numId w:val="1"/>
        </w:numPr>
        <w:tabs>
          <w:tab w:val="left" w:pos="2146"/>
        </w:tabs>
        <w:ind w:left="1843"/>
        <w:rPr>
          <w:rFonts w:eastAsia="Times New Roman"/>
          <w:b/>
          <w:bCs/>
          <w:sz w:val="26"/>
          <w:szCs w:val="26"/>
        </w:rPr>
      </w:pPr>
      <w:r w:rsidRPr="00C07C9E">
        <w:rPr>
          <w:rFonts w:eastAsia="Times New Roman"/>
          <w:b/>
          <w:bCs/>
          <w:sz w:val="28"/>
          <w:szCs w:val="28"/>
          <w:u w:val="single"/>
        </w:rPr>
        <w:t>Порядок получения и расходования средств</w:t>
      </w:r>
    </w:p>
    <w:p w:rsidR="004D5427" w:rsidRDefault="004D5427" w:rsidP="004D5427">
      <w:pPr>
        <w:spacing w:line="187" w:lineRule="exact"/>
        <w:rPr>
          <w:sz w:val="20"/>
          <w:szCs w:val="20"/>
        </w:rPr>
      </w:pPr>
    </w:p>
    <w:p w:rsidR="004D5427" w:rsidRDefault="004D5427" w:rsidP="004D5427">
      <w:pPr>
        <w:spacing w:line="239" w:lineRule="auto"/>
        <w:ind w:left="6" w:firstLine="709"/>
        <w:jc w:val="both"/>
        <w:rPr>
          <w:sz w:val="20"/>
          <w:szCs w:val="20"/>
        </w:rPr>
      </w:pPr>
      <w:r>
        <w:rPr>
          <w:rFonts w:eastAsia="Times New Roman"/>
          <w:sz w:val="26"/>
          <w:szCs w:val="26"/>
        </w:rPr>
        <w:t>4.1. Оплата за оказание платных образовательных услуг может производиться по безналичному расчету через банк и средства зачисляются на лицевой счет Школы</w:t>
      </w:r>
      <w:proofErr w:type="gramStart"/>
      <w:r>
        <w:rPr>
          <w:rFonts w:eastAsia="Times New Roman"/>
          <w:sz w:val="26"/>
          <w:szCs w:val="26"/>
        </w:rPr>
        <w:t xml:space="preserve"> .</w:t>
      </w:r>
      <w:proofErr w:type="gramEnd"/>
    </w:p>
    <w:p w:rsidR="004D5427" w:rsidRDefault="004D5427" w:rsidP="004D5427">
      <w:pPr>
        <w:spacing w:line="3" w:lineRule="exact"/>
        <w:rPr>
          <w:sz w:val="20"/>
          <w:szCs w:val="20"/>
        </w:rPr>
      </w:pPr>
    </w:p>
    <w:p w:rsidR="004D5427" w:rsidRDefault="004D5427" w:rsidP="004D5427">
      <w:pPr>
        <w:ind w:left="6" w:firstLine="709"/>
        <w:jc w:val="both"/>
        <w:rPr>
          <w:sz w:val="20"/>
          <w:szCs w:val="20"/>
        </w:rPr>
      </w:pPr>
      <w:r>
        <w:rPr>
          <w:rFonts w:eastAsia="Times New Roman"/>
          <w:sz w:val="26"/>
          <w:szCs w:val="26"/>
        </w:rPr>
        <w:t xml:space="preserve">4.2. Заказчик обязан оплатить оказываемые услуги не позднее </w:t>
      </w:r>
      <w:r w:rsidRPr="00E634B1">
        <w:rPr>
          <w:rFonts w:eastAsia="Times New Roman"/>
          <w:sz w:val="26"/>
          <w:szCs w:val="26"/>
          <w:highlight w:val="yellow"/>
        </w:rPr>
        <w:t>25</w:t>
      </w:r>
      <w:r>
        <w:rPr>
          <w:rFonts w:eastAsia="Times New Roman"/>
          <w:sz w:val="26"/>
          <w:szCs w:val="26"/>
        </w:rPr>
        <w:t xml:space="preserve"> числа текущего месяца в порядке, предусмотренном в договоре и в п. 4.4. настоящего Положения. Факт оплаты подтверждается путём предоставления заказчиком квитанции об оплате образовательных услуг в Школу.</w:t>
      </w:r>
    </w:p>
    <w:p w:rsidR="004D5427" w:rsidRDefault="004D5427" w:rsidP="004D5427">
      <w:pPr>
        <w:spacing w:line="1" w:lineRule="exact"/>
        <w:rPr>
          <w:sz w:val="20"/>
          <w:szCs w:val="20"/>
        </w:rPr>
      </w:pPr>
    </w:p>
    <w:p w:rsidR="004D5427" w:rsidRDefault="004D5427" w:rsidP="004D5427">
      <w:pPr>
        <w:spacing w:line="239" w:lineRule="auto"/>
        <w:ind w:left="6" w:firstLine="709"/>
        <w:jc w:val="both"/>
        <w:rPr>
          <w:sz w:val="20"/>
          <w:szCs w:val="20"/>
        </w:rPr>
      </w:pPr>
      <w:r>
        <w:rPr>
          <w:rFonts w:eastAsia="Times New Roman"/>
          <w:sz w:val="26"/>
          <w:szCs w:val="26"/>
        </w:rPr>
        <w:lastRenderedPageBreak/>
        <w:t xml:space="preserve">4.3. Средства, полученные от оказания платных образовательных услуг, в соответствии с утвержденной сметой расходов направляются на оплату труда, </w:t>
      </w:r>
      <w:proofErr w:type="gramStart"/>
      <w:r>
        <w:rPr>
          <w:rFonts w:eastAsia="Times New Roman"/>
          <w:sz w:val="26"/>
          <w:szCs w:val="26"/>
        </w:rPr>
        <w:t>начисления</w:t>
      </w:r>
      <w:proofErr w:type="gramEnd"/>
      <w:r>
        <w:rPr>
          <w:rFonts w:eastAsia="Times New Roman"/>
          <w:sz w:val="26"/>
          <w:szCs w:val="26"/>
        </w:rPr>
        <w:t xml:space="preserve"> на оплату труда, оплату коммунальных услуг, оплату услуг банка (при необходимости), содержание, развитие, текущие расходы Школы.</w:t>
      </w:r>
    </w:p>
    <w:p w:rsidR="004D5427" w:rsidRDefault="004D5427" w:rsidP="004D5427">
      <w:pPr>
        <w:spacing w:line="4" w:lineRule="exact"/>
        <w:rPr>
          <w:sz w:val="20"/>
          <w:szCs w:val="20"/>
        </w:rPr>
      </w:pPr>
    </w:p>
    <w:p w:rsidR="004D5427" w:rsidRDefault="004D5427" w:rsidP="004D5427">
      <w:pPr>
        <w:ind w:left="6" w:firstLine="709"/>
        <w:jc w:val="both"/>
        <w:rPr>
          <w:sz w:val="20"/>
          <w:szCs w:val="20"/>
        </w:rPr>
      </w:pPr>
      <w:r>
        <w:rPr>
          <w:rFonts w:eastAsia="Times New Roman"/>
          <w:sz w:val="26"/>
          <w:szCs w:val="26"/>
        </w:rPr>
        <w:t>Средства, полученные от оказания платных образовательных услуг, расходуются следующим образом:</w:t>
      </w:r>
    </w:p>
    <w:p w:rsidR="004D5427" w:rsidRDefault="004D5427" w:rsidP="004D5427">
      <w:pPr>
        <w:spacing w:line="1" w:lineRule="exact"/>
        <w:rPr>
          <w:sz w:val="20"/>
          <w:szCs w:val="20"/>
        </w:rPr>
      </w:pPr>
    </w:p>
    <w:p w:rsidR="004D5427" w:rsidRPr="00E634B1" w:rsidRDefault="004D5427" w:rsidP="004D5427">
      <w:pPr>
        <w:numPr>
          <w:ilvl w:val="0"/>
          <w:numId w:val="10"/>
        </w:numPr>
        <w:tabs>
          <w:tab w:val="left" w:pos="686"/>
        </w:tabs>
        <w:ind w:left="686" w:hanging="146"/>
        <w:rPr>
          <w:rFonts w:eastAsia="Times New Roman"/>
          <w:sz w:val="26"/>
          <w:szCs w:val="26"/>
          <w:highlight w:val="yellow"/>
        </w:rPr>
      </w:pPr>
      <w:r>
        <w:rPr>
          <w:rFonts w:eastAsia="Times New Roman"/>
          <w:sz w:val="26"/>
          <w:szCs w:val="26"/>
        </w:rPr>
        <w:t xml:space="preserve">расходы на оплату труда и начисления на нее – в размере не менее </w:t>
      </w:r>
      <w:r w:rsidRPr="00E634B1">
        <w:rPr>
          <w:rFonts w:eastAsia="Times New Roman"/>
          <w:sz w:val="26"/>
          <w:szCs w:val="26"/>
          <w:highlight w:val="yellow"/>
        </w:rPr>
        <w:t>55%;</w:t>
      </w:r>
    </w:p>
    <w:p w:rsidR="004D5427" w:rsidRDefault="004D5427" w:rsidP="004D5427">
      <w:pPr>
        <w:sectPr w:rsidR="004D5427" w:rsidSect="004D5427">
          <w:pgSz w:w="11900" w:h="16838"/>
          <w:pgMar w:top="819" w:right="1126" w:bottom="709" w:left="1134" w:header="0" w:footer="0" w:gutter="0"/>
          <w:cols w:space="720" w:equalWidth="0">
            <w:col w:w="9646"/>
          </w:cols>
        </w:sectPr>
      </w:pPr>
    </w:p>
    <w:p w:rsidR="004D5427" w:rsidRDefault="004D5427" w:rsidP="004D5427">
      <w:pPr>
        <w:spacing w:line="148" w:lineRule="exact"/>
        <w:rPr>
          <w:sz w:val="20"/>
          <w:szCs w:val="20"/>
        </w:rPr>
      </w:pPr>
    </w:p>
    <w:p w:rsidR="004D5427" w:rsidRPr="00E634B1" w:rsidRDefault="004D5427" w:rsidP="004D5427">
      <w:pPr>
        <w:numPr>
          <w:ilvl w:val="0"/>
          <w:numId w:val="11"/>
        </w:numPr>
        <w:tabs>
          <w:tab w:val="left" w:pos="680"/>
        </w:tabs>
        <w:ind w:left="680" w:hanging="146"/>
        <w:rPr>
          <w:rFonts w:eastAsia="Times New Roman"/>
          <w:sz w:val="26"/>
          <w:szCs w:val="26"/>
          <w:highlight w:val="yellow"/>
        </w:rPr>
      </w:pPr>
      <w:r>
        <w:rPr>
          <w:rFonts w:eastAsia="Times New Roman"/>
          <w:sz w:val="26"/>
          <w:szCs w:val="26"/>
        </w:rPr>
        <w:t xml:space="preserve">расходы на содержание и развитие Школы – в размере не более </w:t>
      </w:r>
      <w:r w:rsidRPr="00E634B1">
        <w:rPr>
          <w:rFonts w:eastAsia="Times New Roman"/>
          <w:sz w:val="26"/>
          <w:szCs w:val="26"/>
          <w:highlight w:val="yellow"/>
        </w:rPr>
        <w:t>45%.</w:t>
      </w:r>
    </w:p>
    <w:p w:rsidR="004D5427" w:rsidRDefault="004D5427" w:rsidP="004D5427">
      <w:pPr>
        <w:ind w:firstLine="709"/>
        <w:rPr>
          <w:sz w:val="20"/>
          <w:szCs w:val="20"/>
        </w:rPr>
      </w:pPr>
      <w:r>
        <w:rPr>
          <w:rFonts w:eastAsia="Times New Roman"/>
          <w:sz w:val="26"/>
          <w:szCs w:val="26"/>
        </w:rPr>
        <w:t>4.4. Средства, полученные от оказания платных образовательных услуг, направленные на оплату труда, распределяются следующим образом:</w:t>
      </w:r>
    </w:p>
    <w:p w:rsidR="004D5427" w:rsidRDefault="004D5427" w:rsidP="004D5427">
      <w:pPr>
        <w:spacing w:line="1" w:lineRule="exact"/>
        <w:rPr>
          <w:sz w:val="20"/>
          <w:szCs w:val="20"/>
        </w:rPr>
      </w:pPr>
    </w:p>
    <w:p w:rsidR="004D5427" w:rsidRDefault="004D5427" w:rsidP="004D5427">
      <w:pPr>
        <w:numPr>
          <w:ilvl w:val="0"/>
          <w:numId w:val="12"/>
        </w:numPr>
        <w:tabs>
          <w:tab w:val="left" w:pos="718"/>
        </w:tabs>
        <w:spacing w:line="239" w:lineRule="auto"/>
        <w:ind w:firstLine="534"/>
        <w:jc w:val="both"/>
        <w:rPr>
          <w:rFonts w:eastAsia="Times New Roman"/>
          <w:sz w:val="26"/>
          <w:szCs w:val="26"/>
        </w:rPr>
      </w:pPr>
      <w:r>
        <w:rPr>
          <w:rFonts w:eastAsia="Times New Roman"/>
          <w:sz w:val="26"/>
          <w:szCs w:val="26"/>
        </w:rPr>
        <w:t xml:space="preserve">на управленческий, технический и прочий персонал, участвующий в процессе оказания платных образовательных услуг, - в размере </w:t>
      </w:r>
      <w:r w:rsidRPr="00E634B1">
        <w:rPr>
          <w:rFonts w:eastAsia="Times New Roman"/>
          <w:sz w:val="26"/>
          <w:szCs w:val="26"/>
          <w:highlight w:val="yellow"/>
        </w:rPr>
        <w:t>35%</w:t>
      </w:r>
      <w:r>
        <w:rPr>
          <w:rFonts w:eastAsia="Times New Roman"/>
          <w:sz w:val="26"/>
          <w:szCs w:val="26"/>
        </w:rPr>
        <w:t xml:space="preserve"> от суммы средств, направленной на оплату труда, в том числе на оплату труда директора Школы - не более </w:t>
      </w:r>
      <w:r w:rsidRPr="00E634B1">
        <w:rPr>
          <w:rFonts w:eastAsia="Times New Roman"/>
          <w:sz w:val="26"/>
          <w:szCs w:val="26"/>
          <w:highlight w:val="yellow"/>
        </w:rPr>
        <w:t>10%</w:t>
      </w:r>
      <w:r>
        <w:rPr>
          <w:rFonts w:eastAsia="Times New Roman"/>
          <w:sz w:val="26"/>
          <w:szCs w:val="26"/>
        </w:rPr>
        <w:t xml:space="preserve"> от суммы средств, направленной на оплату труда;</w:t>
      </w:r>
    </w:p>
    <w:p w:rsidR="004D5427" w:rsidRDefault="004D5427" w:rsidP="004D5427">
      <w:pPr>
        <w:spacing w:line="3" w:lineRule="exact"/>
        <w:rPr>
          <w:rFonts w:eastAsia="Times New Roman"/>
          <w:sz w:val="26"/>
          <w:szCs w:val="26"/>
        </w:rPr>
      </w:pPr>
    </w:p>
    <w:p w:rsidR="004D5427" w:rsidRDefault="004D5427" w:rsidP="004D5427">
      <w:pPr>
        <w:numPr>
          <w:ilvl w:val="0"/>
          <w:numId w:val="12"/>
        </w:numPr>
        <w:tabs>
          <w:tab w:val="left" w:pos="802"/>
        </w:tabs>
        <w:ind w:firstLine="533"/>
        <w:jc w:val="both"/>
        <w:rPr>
          <w:rFonts w:eastAsia="Times New Roman"/>
          <w:sz w:val="26"/>
          <w:szCs w:val="26"/>
        </w:rPr>
      </w:pPr>
      <w:r>
        <w:rPr>
          <w:rFonts w:eastAsia="Times New Roman"/>
          <w:sz w:val="26"/>
          <w:szCs w:val="26"/>
        </w:rPr>
        <w:t xml:space="preserve">на педагогических работников и специалистов, непосредственно занятых оказанием платных образовательных услуг, - в размере </w:t>
      </w:r>
      <w:r w:rsidRPr="00E634B1">
        <w:rPr>
          <w:rFonts w:eastAsia="Times New Roman"/>
          <w:sz w:val="26"/>
          <w:szCs w:val="26"/>
          <w:highlight w:val="yellow"/>
        </w:rPr>
        <w:t>65 %</w:t>
      </w:r>
      <w:r>
        <w:rPr>
          <w:rFonts w:eastAsia="Times New Roman"/>
          <w:sz w:val="26"/>
          <w:szCs w:val="26"/>
        </w:rPr>
        <w:t xml:space="preserve"> от суммы средств, направленной на оплату труда.</w:t>
      </w:r>
    </w:p>
    <w:p w:rsidR="004D5427" w:rsidRDefault="004D5427" w:rsidP="004D5427">
      <w:pPr>
        <w:spacing w:line="239" w:lineRule="auto"/>
        <w:ind w:firstLine="709"/>
        <w:jc w:val="both"/>
        <w:rPr>
          <w:rFonts w:eastAsia="Times New Roman"/>
          <w:sz w:val="26"/>
          <w:szCs w:val="26"/>
        </w:rPr>
      </w:pPr>
      <w:r>
        <w:rPr>
          <w:rFonts w:eastAsia="Times New Roman"/>
          <w:sz w:val="26"/>
          <w:szCs w:val="26"/>
        </w:rPr>
        <w:t xml:space="preserve">4.5. Оплата труда педагогическим работникам, работникам бухгалтерии, администрации, техническому персоналу и другим работникам Школы, занятым в организации и предоставлении платных образовательных услуг, устанавливается директором Школы на договорной основе в соответствии со сметой и утверждается его приказом. </w:t>
      </w:r>
    </w:p>
    <w:p w:rsidR="004D5427" w:rsidRDefault="004D5427" w:rsidP="004D5427">
      <w:pPr>
        <w:spacing w:line="4" w:lineRule="exact"/>
        <w:rPr>
          <w:rFonts w:eastAsia="Times New Roman"/>
          <w:sz w:val="26"/>
          <w:szCs w:val="26"/>
        </w:rPr>
      </w:pPr>
    </w:p>
    <w:p w:rsidR="004D5427" w:rsidRDefault="004D5427" w:rsidP="004D5427">
      <w:pPr>
        <w:spacing w:line="2" w:lineRule="exact"/>
        <w:rPr>
          <w:rFonts w:eastAsia="Times New Roman"/>
          <w:sz w:val="26"/>
          <w:szCs w:val="26"/>
        </w:rPr>
      </w:pPr>
    </w:p>
    <w:p w:rsidR="004D5427" w:rsidRDefault="004D5427" w:rsidP="004D5427">
      <w:pPr>
        <w:spacing w:line="279" w:lineRule="auto"/>
        <w:ind w:firstLine="709"/>
        <w:rPr>
          <w:rFonts w:eastAsia="Times New Roman"/>
          <w:sz w:val="26"/>
          <w:szCs w:val="26"/>
        </w:rPr>
      </w:pPr>
      <w:r>
        <w:rPr>
          <w:rFonts w:eastAsia="Times New Roman"/>
          <w:sz w:val="26"/>
          <w:szCs w:val="26"/>
        </w:rPr>
        <w:t>Доходы от оказания платных образовательных услуг полностью реинвестируются в уставную деятельность Школы.</w:t>
      </w:r>
    </w:p>
    <w:p w:rsidR="004D5427" w:rsidRDefault="004D5427" w:rsidP="004D5427">
      <w:pPr>
        <w:spacing w:line="84" w:lineRule="exact"/>
        <w:rPr>
          <w:sz w:val="20"/>
          <w:szCs w:val="20"/>
        </w:rPr>
      </w:pPr>
    </w:p>
    <w:p w:rsidR="004D5427" w:rsidRDefault="004D5427" w:rsidP="004D5427">
      <w:pPr>
        <w:jc w:val="center"/>
        <w:rPr>
          <w:sz w:val="20"/>
          <w:szCs w:val="20"/>
        </w:rPr>
      </w:pPr>
      <w:r>
        <w:rPr>
          <w:rFonts w:eastAsia="Times New Roman"/>
          <w:b/>
          <w:bCs/>
          <w:sz w:val="26"/>
          <w:szCs w:val="26"/>
          <w:u w:val="single"/>
        </w:rPr>
        <w:t>5. Ответственность Школы и заказчика</w:t>
      </w:r>
    </w:p>
    <w:p w:rsidR="004D5427" w:rsidRDefault="004D5427" w:rsidP="004D5427">
      <w:pPr>
        <w:spacing w:line="186" w:lineRule="exact"/>
        <w:rPr>
          <w:sz w:val="20"/>
          <w:szCs w:val="20"/>
        </w:rPr>
      </w:pPr>
    </w:p>
    <w:p w:rsidR="004D5427" w:rsidRDefault="004D5427" w:rsidP="004D5427">
      <w:pPr>
        <w:spacing w:line="239" w:lineRule="auto"/>
        <w:ind w:firstLine="540"/>
        <w:jc w:val="both"/>
        <w:rPr>
          <w:sz w:val="20"/>
          <w:szCs w:val="20"/>
        </w:rPr>
      </w:pPr>
      <w:r>
        <w:rPr>
          <w:rFonts w:eastAsia="Times New Roman"/>
          <w:sz w:val="26"/>
          <w:szCs w:val="26"/>
        </w:rPr>
        <w:t>5.1. Учреждение оказывает платные образовательные услуги в порядке и в сроки, определенные договором.</w:t>
      </w:r>
    </w:p>
    <w:p w:rsidR="004D5427" w:rsidRDefault="004D5427" w:rsidP="004D5427">
      <w:pPr>
        <w:spacing w:line="2" w:lineRule="exact"/>
        <w:rPr>
          <w:sz w:val="20"/>
          <w:szCs w:val="20"/>
        </w:rPr>
      </w:pPr>
    </w:p>
    <w:p w:rsidR="004D5427" w:rsidRDefault="004D5427" w:rsidP="004D5427">
      <w:pPr>
        <w:spacing w:line="239" w:lineRule="auto"/>
        <w:ind w:firstLine="540"/>
        <w:jc w:val="both"/>
        <w:rPr>
          <w:sz w:val="20"/>
          <w:szCs w:val="20"/>
        </w:rPr>
      </w:pPr>
      <w:r>
        <w:rPr>
          <w:rFonts w:eastAsia="Times New Roman"/>
          <w:sz w:val="26"/>
          <w:szCs w:val="26"/>
        </w:rPr>
        <w:t>5.2. За неисполнение или ненадлежащее исполнение обязательств по договору Учреждение и заказчик несут ответственность, предусмотренную договором и законодательством Российской Федерации.</w:t>
      </w:r>
    </w:p>
    <w:p w:rsidR="004D5427" w:rsidRDefault="004D5427" w:rsidP="004D5427">
      <w:pPr>
        <w:spacing w:line="3" w:lineRule="exact"/>
        <w:rPr>
          <w:sz w:val="20"/>
          <w:szCs w:val="20"/>
        </w:rPr>
      </w:pPr>
    </w:p>
    <w:p w:rsidR="004D5427" w:rsidRDefault="004D5427" w:rsidP="004D5427">
      <w:pPr>
        <w:ind w:firstLine="540"/>
        <w:jc w:val="both"/>
        <w:rPr>
          <w:sz w:val="20"/>
          <w:szCs w:val="20"/>
        </w:rPr>
      </w:pPr>
      <w:r>
        <w:rPr>
          <w:rFonts w:eastAsia="Times New Roman"/>
          <w:sz w:val="26"/>
          <w:szCs w:val="26"/>
        </w:rPr>
        <w:t>5.3. При обнаружении недостатка платных образовательных услуг, в том числе оказания их не в полном объеме, предусмотренном</w:t>
      </w:r>
      <w:r>
        <w:rPr>
          <w:sz w:val="20"/>
          <w:szCs w:val="20"/>
        </w:rPr>
        <w:t xml:space="preserve"> </w:t>
      </w:r>
      <w:r>
        <w:rPr>
          <w:rFonts w:eastAsia="Times New Roman"/>
          <w:sz w:val="26"/>
          <w:szCs w:val="26"/>
        </w:rPr>
        <w:t>образовательными программами (частью образовательной программы), заказчик вправе по своему выбору потребовать:</w:t>
      </w:r>
    </w:p>
    <w:p w:rsidR="004D5427" w:rsidRDefault="004D5427" w:rsidP="004D5427">
      <w:pPr>
        <w:spacing w:line="2" w:lineRule="exact"/>
        <w:rPr>
          <w:sz w:val="20"/>
          <w:szCs w:val="20"/>
        </w:rPr>
      </w:pPr>
    </w:p>
    <w:p w:rsidR="004D5427" w:rsidRDefault="004D5427" w:rsidP="004D5427">
      <w:pPr>
        <w:numPr>
          <w:ilvl w:val="0"/>
          <w:numId w:val="13"/>
        </w:numPr>
        <w:tabs>
          <w:tab w:val="left" w:pos="680"/>
        </w:tabs>
        <w:ind w:left="680" w:hanging="146"/>
        <w:rPr>
          <w:rFonts w:eastAsia="Times New Roman"/>
          <w:sz w:val="26"/>
          <w:szCs w:val="26"/>
        </w:rPr>
      </w:pPr>
      <w:r>
        <w:rPr>
          <w:rFonts w:eastAsia="Times New Roman"/>
          <w:sz w:val="26"/>
          <w:szCs w:val="26"/>
        </w:rPr>
        <w:t>безвозмездного оказания платных образовательных услуг;</w:t>
      </w:r>
    </w:p>
    <w:p w:rsidR="004D5427" w:rsidRDefault="004D5427" w:rsidP="004D5427">
      <w:pPr>
        <w:numPr>
          <w:ilvl w:val="0"/>
          <w:numId w:val="13"/>
        </w:numPr>
        <w:tabs>
          <w:tab w:val="left" w:pos="780"/>
        </w:tabs>
        <w:ind w:left="780" w:hanging="246"/>
        <w:rPr>
          <w:rFonts w:eastAsia="Times New Roman"/>
          <w:sz w:val="26"/>
          <w:szCs w:val="26"/>
        </w:rPr>
      </w:pPr>
      <w:r>
        <w:rPr>
          <w:rFonts w:eastAsia="Times New Roman"/>
          <w:sz w:val="26"/>
          <w:szCs w:val="26"/>
        </w:rPr>
        <w:t xml:space="preserve">соразмерного уменьшения стоимости </w:t>
      </w:r>
      <w:proofErr w:type="gramStart"/>
      <w:r>
        <w:rPr>
          <w:rFonts w:eastAsia="Times New Roman"/>
          <w:sz w:val="26"/>
          <w:szCs w:val="26"/>
        </w:rPr>
        <w:t>оказанных</w:t>
      </w:r>
      <w:proofErr w:type="gramEnd"/>
      <w:r>
        <w:rPr>
          <w:rFonts w:eastAsia="Times New Roman"/>
          <w:sz w:val="26"/>
          <w:szCs w:val="26"/>
        </w:rPr>
        <w:t xml:space="preserve"> платных образовательных</w:t>
      </w:r>
    </w:p>
    <w:p w:rsidR="004D5427" w:rsidRDefault="004D5427" w:rsidP="004D5427">
      <w:pPr>
        <w:rPr>
          <w:rFonts w:eastAsia="Times New Roman"/>
          <w:sz w:val="26"/>
          <w:szCs w:val="26"/>
        </w:rPr>
      </w:pPr>
      <w:r>
        <w:rPr>
          <w:rFonts w:eastAsia="Times New Roman"/>
          <w:sz w:val="26"/>
          <w:szCs w:val="26"/>
        </w:rPr>
        <w:t>услуг;</w:t>
      </w:r>
    </w:p>
    <w:p w:rsidR="004D5427" w:rsidRDefault="004D5427" w:rsidP="004D5427">
      <w:pPr>
        <w:numPr>
          <w:ilvl w:val="0"/>
          <w:numId w:val="13"/>
        </w:numPr>
        <w:tabs>
          <w:tab w:val="left" w:pos="737"/>
        </w:tabs>
        <w:ind w:firstLine="534"/>
        <w:rPr>
          <w:rFonts w:eastAsia="Times New Roman"/>
          <w:sz w:val="26"/>
          <w:szCs w:val="26"/>
        </w:rPr>
      </w:pPr>
      <w:r>
        <w:rPr>
          <w:rFonts w:eastAsia="Times New Roman"/>
          <w:sz w:val="26"/>
          <w:szCs w:val="26"/>
        </w:rPr>
        <w:t>возмещения понесенных им расходов по устранению недостатков оказанных платных образовательных услуг своими силами или третьими лицами.</w:t>
      </w:r>
    </w:p>
    <w:p w:rsidR="004D5427" w:rsidRDefault="004D5427" w:rsidP="004D5427">
      <w:pPr>
        <w:spacing w:line="239" w:lineRule="auto"/>
        <w:ind w:firstLine="540"/>
        <w:jc w:val="both"/>
        <w:rPr>
          <w:rFonts w:eastAsia="Times New Roman"/>
          <w:sz w:val="26"/>
          <w:szCs w:val="26"/>
        </w:rPr>
      </w:pPr>
      <w:r>
        <w:rPr>
          <w:rFonts w:eastAsia="Times New Roman"/>
          <w:sz w:val="26"/>
          <w:szCs w:val="26"/>
        </w:rPr>
        <w:t>5.4.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Учреждением. Заказчик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4D5427" w:rsidRDefault="004D5427" w:rsidP="004D5427">
      <w:pPr>
        <w:spacing w:line="7" w:lineRule="exact"/>
        <w:rPr>
          <w:rFonts w:eastAsia="Times New Roman"/>
          <w:sz w:val="26"/>
          <w:szCs w:val="26"/>
        </w:rPr>
      </w:pPr>
    </w:p>
    <w:p w:rsidR="004D5427" w:rsidRDefault="004D5427" w:rsidP="004D5427">
      <w:pPr>
        <w:spacing w:line="239" w:lineRule="auto"/>
        <w:ind w:firstLine="539"/>
        <w:jc w:val="both"/>
        <w:rPr>
          <w:rFonts w:eastAsia="Times New Roman"/>
          <w:sz w:val="26"/>
          <w:szCs w:val="26"/>
        </w:rPr>
      </w:pPr>
      <w:r>
        <w:rPr>
          <w:rFonts w:eastAsia="Times New Roman"/>
          <w:sz w:val="26"/>
          <w:szCs w:val="26"/>
        </w:rPr>
        <w:t xml:space="preserve">5.5. Если Учреждение 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Pr>
          <w:rFonts w:eastAsia="Times New Roman"/>
          <w:sz w:val="26"/>
          <w:szCs w:val="26"/>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4D5427" w:rsidRDefault="004D5427" w:rsidP="004D5427">
      <w:pPr>
        <w:spacing w:line="4" w:lineRule="exact"/>
        <w:rPr>
          <w:rFonts w:eastAsia="Times New Roman"/>
          <w:sz w:val="26"/>
          <w:szCs w:val="26"/>
        </w:rPr>
      </w:pPr>
    </w:p>
    <w:p w:rsidR="004D5427" w:rsidRDefault="004D5427" w:rsidP="004D5427">
      <w:pPr>
        <w:numPr>
          <w:ilvl w:val="0"/>
          <w:numId w:val="13"/>
        </w:numPr>
        <w:tabs>
          <w:tab w:val="left" w:pos="732"/>
        </w:tabs>
        <w:ind w:firstLine="534"/>
        <w:jc w:val="both"/>
        <w:rPr>
          <w:rFonts w:eastAsia="Times New Roman"/>
          <w:sz w:val="26"/>
          <w:szCs w:val="26"/>
        </w:rPr>
      </w:pPr>
      <w:r>
        <w:rPr>
          <w:rFonts w:eastAsia="Times New Roman"/>
          <w:sz w:val="26"/>
          <w:szCs w:val="26"/>
        </w:rPr>
        <w:t>назначить Учреждению новый срок, в течение которого Учреждение должно приступить к оказанию платных образовательных услуг и (или) закончить оказание данных услуг;</w:t>
      </w:r>
    </w:p>
    <w:p w:rsidR="004D5427" w:rsidRDefault="004D5427" w:rsidP="004D5427">
      <w:pPr>
        <w:numPr>
          <w:ilvl w:val="0"/>
          <w:numId w:val="13"/>
        </w:numPr>
        <w:tabs>
          <w:tab w:val="left" w:pos="700"/>
        </w:tabs>
        <w:ind w:left="700" w:hanging="165"/>
        <w:rPr>
          <w:rFonts w:eastAsia="Times New Roman"/>
          <w:sz w:val="26"/>
          <w:szCs w:val="26"/>
        </w:rPr>
      </w:pPr>
      <w:r>
        <w:rPr>
          <w:rFonts w:eastAsia="Times New Roman"/>
          <w:sz w:val="26"/>
          <w:szCs w:val="26"/>
        </w:rPr>
        <w:t xml:space="preserve">поручить оказать платные образовательные услуги третьим лицам за </w:t>
      </w:r>
      <w:proofErr w:type="gramStart"/>
      <w:r>
        <w:rPr>
          <w:rFonts w:eastAsia="Times New Roman"/>
          <w:sz w:val="26"/>
          <w:szCs w:val="26"/>
        </w:rPr>
        <w:t>разумную</w:t>
      </w:r>
      <w:proofErr w:type="gramEnd"/>
    </w:p>
    <w:p w:rsidR="004D5427" w:rsidRDefault="004D5427" w:rsidP="004D5427">
      <w:pPr>
        <w:rPr>
          <w:sz w:val="20"/>
          <w:szCs w:val="20"/>
        </w:rPr>
      </w:pPr>
      <w:r>
        <w:rPr>
          <w:rFonts w:eastAsia="Times New Roman"/>
          <w:sz w:val="26"/>
          <w:szCs w:val="26"/>
        </w:rPr>
        <w:t>цену и потребовать от Учреждения возмещения понесенных расходов;</w:t>
      </w:r>
    </w:p>
    <w:p w:rsidR="004D5427" w:rsidRDefault="004D5427" w:rsidP="004D5427">
      <w:pPr>
        <w:numPr>
          <w:ilvl w:val="0"/>
          <w:numId w:val="14"/>
        </w:numPr>
        <w:tabs>
          <w:tab w:val="left" w:pos="680"/>
        </w:tabs>
        <w:ind w:left="680" w:hanging="146"/>
        <w:rPr>
          <w:rFonts w:eastAsia="Times New Roman"/>
          <w:sz w:val="26"/>
          <w:szCs w:val="26"/>
        </w:rPr>
      </w:pPr>
      <w:r>
        <w:rPr>
          <w:rFonts w:eastAsia="Times New Roman"/>
          <w:sz w:val="26"/>
          <w:szCs w:val="26"/>
        </w:rPr>
        <w:t>потребовать уменьшения стоимости платных образовательных услуг;</w:t>
      </w:r>
    </w:p>
    <w:p w:rsidR="004D5427" w:rsidRDefault="004D5427" w:rsidP="004D5427">
      <w:pPr>
        <w:numPr>
          <w:ilvl w:val="0"/>
          <w:numId w:val="14"/>
        </w:numPr>
        <w:tabs>
          <w:tab w:val="left" w:pos="680"/>
        </w:tabs>
        <w:ind w:left="680" w:hanging="146"/>
        <w:rPr>
          <w:rFonts w:eastAsia="Times New Roman"/>
          <w:sz w:val="26"/>
          <w:szCs w:val="26"/>
        </w:rPr>
      </w:pPr>
      <w:r>
        <w:rPr>
          <w:rFonts w:eastAsia="Times New Roman"/>
          <w:sz w:val="26"/>
          <w:szCs w:val="26"/>
        </w:rPr>
        <w:t>расторгнуть договор.</w:t>
      </w:r>
    </w:p>
    <w:p w:rsidR="004D5427" w:rsidRDefault="004D5427" w:rsidP="004D5427">
      <w:pPr>
        <w:spacing w:line="1" w:lineRule="exact"/>
        <w:rPr>
          <w:sz w:val="20"/>
          <w:szCs w:val="20"/>
        </w:rPr>
      </w:pPr>
    </w:p>
    <w:p w:rsidR="004D5427" w:rsidRDefault="004D5427" w:rsidP="004D5427">
      <w:pPr>
        <w:spacing w:line="239" w:lineRule="auto"/>
        <w:ind w:firstLine="540"/>
        <w:jc w:val="both"/>
        <w:rPr>
          <w:sz w:val="20"/>
          <w:szCs w:val="20"/>
        </w:rPr>
      </w:pPr>
      <w:r>
        <w:rPr>
          <w:rFonts w:eastAsia="Times New Roman"/>
          <w:sz w:val="26"/>
          <w:szCs w:val="26"/>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платных образовательных услуг.</w:t>
      </w:r>
    </w:p>
    <w:p w:rsidR="004D5427" w:rsidRDefault="004D5427" w:rsidP="004D5427">
      <w:pPr>
        <w:spacing w:line="4" w:lineRule="exact"/>
        <w:rPr>
          <w:sz w:val="20"/>
          <w:szCs w:val="20"/>
        </w:rPr>
      </w:pPr>
    </w:p>
    <w:p w:rsidR="004D5427" w:rsidRDefault="004D5427" w:rsidP="004D5427">
      <w:pPr>
        <w:spacing w:line="239" w:lineRule="auto"/>
        <w:ind w:firstLine="540"/>
        <w:jc w:val="both"/>
        <w:rPr>
          <w:sz w:val="20"/>
          <w:szCs w:val="20"/>
        </w:rPr>
      </w:pPr>
      <w:r>
        <w:rPr>
          <w:rFonts w:eastAsia="Times New Roman"/>
          <w:sz w:val="26"/>
          <w:szCs w:val="26"/>
        </w:rPr>
        <w:t xml:space="preserve">5.7. По инициативе Учреждения </w:t>
      </w:r>
      <w:proofErr w:type="gramStart"/>
      <w:r>
        <w:rPr>
          <w:rFonts w:eastAsia="Times New Roman"/>
          <w:sz w:val="26"/>
          <w:szCs w:val="26"/>
        </w:rPr>
        <w:t>договор</w:t>
      </w:r>
      <w:proofErr w:type="gramEnd"/>
      <w:r>
        <w:rPr>
          <w:rFonts w:eastAsia="Times New Roman"/>
          <w:sz w:val="26"/>
          <w:szCs w:val="26"/>
        </w:rPr>
        <w:t xml:space="preserve"> может быть расторгнут в одностороннем порядке в следующем случае:</w:t>
      </w:r>
    </w:p>
    <w:p w:rsidR="004D5427" w:rsidRDefault="004D5427" w:rsidP="004D5427">
      <w:pPr>
        <w:spacing w:line="2" w:lineRule="exact"/>
        <w:rPr>
          <w:sz w:val="20"/>
          <w:szCs w:val="20"/>
        </w:rPr>
      </w:pPr>
    </w:p>
    <w:p w:rsidR="004D5427" w:rsidRDefault="004D5427" w:rsidP="004D5427">
      <w:pPr>
        <w:numPr>
          <w:ilvl w:val="0"/>
          <w:numId w:val="15"/>
        </w:numPr>
        <w:tabs>
          <w:tab w:val="left" w:pos="758"/>
        </w:tabs>
        <w:ind w:firstLine="534"/>
        <w:rPr>
          <w:rFonts w:eastAsia="Times New Roman"/>
          <w:sz w:val="26"/>
          <w:szCs w:val="26"/>
        </w:rPr>
      </w:pPr>
      <w:r>
        <w:rPr>
          <w:rFonts w:eastAsia="Times New Roman"/>
          <w:sz w:val="26"/>
          <w:szCs w:val="26"/>
        </w:rPr>
        <w:t xml:space="preserve">применение к </w:t>
      </w:r>
      <w:proofErr w:type="gramStart"/>
      <w:r>
        <w:rPr>
          <w:rFonts w:eastAsia="Times New Roman"/>
          <w:sz w:val="26"/>
          <w:szCs w:val="26"/>
        </w:rPr>
        <w:t>обучающемуся</w:t>
      </w:r>
      <w:proofErr w:type="gramEnd"/>
      <w:r>
        <w:rPr>
          <w:rFonts w:eastAsia="Times New Roman"/>
          <w:sz w:val="26"/>
          <w:szCs w:val="26"/>
        </w:rPr>
        <w:t>, достигшему возраста 15 лет, отчисления как меры дисциплинарного взыскания;</w:t>
      </w:r>
    </w:p>
    <w:p w:rsidR="004D5427" w:rsidRDefault="004D5427" w:rsidP="004D5427">
      <w:pPr>
        <w:spacing w:line="3" w:lineRule="exact"/>
        <w:rPr>
          <w:rFonts w:eastAsia="Times New Roman"/>
          <w:sz w:val="26"/>
          <w:szCs w:val="26"/>
        </w:rPr>
      </w:pPr>
    </w:p>
    <w:p w:rsidR="004D5427" w:rsidRDefault="004D5427" w:rsidP="004D5427">
      <w:pPr>
        <w:numPr>
          <w:ilvl w:val="0"/>
          <w:numId w:val="15"/>
        </w:numPr>
        <w:tabs>
          <w:tab w:val="left" w:pos="726"/>
        </w:tabs>
        <w:ind w:firstLine="534"/>
        <w:rPr>
          <w:rFonts w:eastAsia="Times New Roman"/>
          <w:sz w:val="26"/>
          <w:szCs w:val="26"/>
        </w:rPr>
      </w:pPr>
      <w:r>
        <w:rPr>
          <w:rFonts w:eastAsia="Times New Roman"/>
          <w:sz w:val="26"/>
          <w:szCs w:val="26"/>
        </w:rPr>
        <w:t>установление нарушения порядка приема в Учреждение, повлекшего по вине обучающегося его незаконное зачисление в Учреждение;</w:t>
      </w:r>
    </w:p>
    <w:p w:rsidR="004D5427" w:rsidRDefault="004D5427" w:rsidP="004D5427">
      <w:pPr>
        <w:numPr>
          <w:ilvl w:val="0"/>
          <w:numId w:val="15"/>
        </w:numPr>
        <w:tabs>
          <w:tab w:val="left" w:pos="680"/>
        </w:tabs>
        <w:ind w:left="680" w:hanging="146"/>
        <w:rPr>
          <w:rFonts w:eastAsia="Times New Roman"/>
          <w:sz w:val="26"/>
          <w:szCs w:val="26"/>
        </w:rPr>
      </w:pPr>
      <w:r>
        <w:rPr>
          <w:rFonts w:eastAsia="Times New Roman"/>
          <w:sz w:val="26"/>
          <w:szCs w:val="26"/>
        </w:rPr>
        <w:t>просрочка оплаты стоимости платных образовательных услуг;</w:t>
      </w:r>
    </w:p>
    <w:p w:rsidR="004D5427" w:rsidRDefault="004D5427" w:rsidP="004D5427">
      <w:pPr>
        <w:numPr>
          <w:ilvl w:val="0"/>
          <w:numId w:val="15"/>
        </w:numPr>
        <w:tabs>
          <w:tab w:val="left" w:pos="744"/>
        </w:tabs>
        <w:spacing w:line="279" w:lineRule="auto"/>
        <w:ind w:firstLine="534"/>
        <w:rPr>
          <w:rFonts w:eastAsia="Times New Roman"/>
          <w:sz w:val="26"/>
          <w:szCs w:val="26"/>
        </w:rPr>
      </w:pPr>
      <w:r>
        <w:rPr>
          <w:rFonts w:eastAsia="Times New Roman"/>
          <w:sz w:val="26"/>
          <w:szCs w:val="26"/>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D5427" w:rsidRDefault="004D5427" w:rsidP="004D5427">
      <w:pPr>
        <w:sectPr w:rsidR="004D5427" w:rsidSect="004D5427">
          <w:type w:val="continuous"/>
          <w:pgSz w:w="11900" w:h="16838"/>
          <w:pgMar w:top="819" w:right="1126" w:bottom="166" w:left="1140" w:header="0" w:footer="0" w:gutter="0"/>
          <w:cols w:space="720" w:equalWidth="0">
            <w:col w:w="9640"/>
          </w:cols>
        </w:sectPr>
      </w:pPr>
    </w:p>
    <w:p w:rsidR="004D5427" w:rsidRDefault="004D5427" w:rsidP="004D5427">
      <w:pPr>
        <w:spacing w:line="200" w:lineRule="exact"/>
        <w:rPr>
          <w:sz w:val="20"/>
          <w:szCs w:val="20"/>
        </w:rPr>
      </w:pPr>
    </w:p>
    <w:p w:rsidR="004D5427" w:rsidRDefault="004D5427" w:rsidP="004D5427">
      <w:pPr>
        <w:spacing w:line="200" w:lineRule="exact"/>
        <w:rPr>
          <w:sz w:val="20"/>
          <w:szCs w:val="20"/>
        </w:rPr>
      </w:pPr>
    </w:p>
    <w:p w:rsidR="004D5427" w:rsidRDefault="004D5427" w:rsidP="004D5427">
      <w:pPr>
        <w:spacing w:line="50" w:lineRule="exact"/>
        <w:rPr>
          <w:sz w:val="20"/>
          <w:szCs w:val="20"/>
        </w:rPr>
      </w:pPr>
    </w:p>
    <w:p w:rsidR="00946523" w:rsidRDefault="00946523">
      <w:pPr>
        <w:spacing w:line="164"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bookmarkStart w:id="0" w:name="_GoBack"/>
      <w:bookmarkEnd w:id="0"/>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200" w:lineRule="exact"/>
        <w:rPr>
          <w:sz w:val="20"/>
          <w:szCs w:val="20"/>
        </w:rPr>
      </w:pPr>
    </w:p>
    <w:p w:rsidR="00946523" w:rsidRDefault="00946523">
      <w:pPr>
        <w:spacing w:line="383" w:lineRule="exact"/>
        <w:rPr>
          <w:sz w:val="20"/>
          <w:szCs w:val="20"/>
        </w:rPr>
      </w:pPr>
    </w:p>
    <w:p w:rsidR="00946523" w:rsidRDefault="00946523">
      <w:pPr>
        <w:ind w:left="9540"/>
        <w:rPr>
          <w:sz w:val="20"/>
          <w:szCs w:val="20"/>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603332450510203670830559428146817986133868575797</w:t>
            </w:r>
          </w:p>
        </w:tc>
      </w:tr>
      <w:tr>
        <w:trPr/>
        <w:tc>
          <w:tcPr/>
          <w:p>
            <w:pPr>
              <w:rPr/>
            </w:pPr>
            <w:r>
              <w:rPr/>
              <w:t xml:space="preserve">Владелец</w:t>
            </w:r>
          </w:p>
        </w:tc>
        <w:tc>
          <w:tcPr>
            <w:gridSpan w:val="2"/>
          </w:tcPr>
          <w:p>
            <w:pPr>
              <w:rPr/>
            </w:pPr>
            <w:r>
              <w:rPr/>
              <w:t xml:space="preserve">Мороз Наталья Игоревна</w:t>
            </w:r>
          </w:p>
        </w:tc>
      </w:tr>
      <w:tr>
        <w:trPr/>
        <w:tc>
          <w:tcPr/>
          <w:p>
            <w:pPr>
              <w:rPr/>
            </w:pPr>
            <w:r>
              <w:rPr/>
              <w:t xml:space="preserve">Действителен</w:t>
            </w:r>
          </w:p>
        </w:tc>
        <w:tc>
          <w:tcPr>
            <w:gridSpan w:val="2"/>
          </w:tcPr>
          <w:p>
            <w:pPr>
              <w:rPr/>
            </w:pPr>
            <w:r>
              <w:rPr/>
              <w:t xml:space="preserve">С 16.02.2022 по 16.02.2023</w:t>
            </w:r>
          </w:p>
        </w:tc>
      </w:tr>
    </w:tbl>
    <w:sectPr xmlns:w="http://schemas.openxmlformats.org/wordprocessingml/2006/main" w:rsidR="00946523">
      <w:type w:val="continuous"/>
      <w:pgSz w:w="11900" w:h="16838"/>
      <w:pgMar w:top="819" w:right="1126" w:bottom="166" w:left="1140" w:header="0" w:footer="0" w:gutter="0"/>
      <w:cols w:space="720" w:equalWidth="0">
        <w:col w:w="9640"/>
      </w:cols>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541">
    <w:multiLevelType w:val="hybridMultilevel"/>
    <w:lvl w:ilvl="0" w:tplc="80003753">
      <w:start w:val="1"/>
      <w:numFmt w:val="decimal"/>
      <w:lvlText w:val="%1."/>
      <w:lvlJc w:val="left"/>
      <w:pPr>
        <w:ind w:left="720" w:hanging="360"/>
      </w:pPr>
    </w:lvl>
    <w:lvl w:ilvl="1" w:tplc="80003753" w:tentative="1">
      <w:start w:val="1"/>
      <w:numFmt w:val="lowerLetter"/>
      <w:lvlText w:val="%2."/>
      <w:lvlJc w:val="left"/>
      <w:pPr>
        <w:ind w:left="1440" w:hanging="360"/>
      </w:pPr>
    </w:lvl>
    <w:lvl w:ilvl="2" w:tplc="80003753" w:tentative="1">
      <w:start w:val="1"/>
      <w:numFmt w:val="lowerRoman"/>
      <w:lvlText w:val="%3."/>
      <w:lvlJc w:val="right"/>
      <w:pPr>
        <w:ind w:left="2160" w:hanging="180"/>
      </w:pPr>
    </w:lvl>
    <w:lvl w:ilvl="3" w:tplc="80003753" w:tentative="1">
      <w:start w:val="1"/>
      <w:numFmt w:val="decimal"/>
      <w:lvlText w:val="%4."/>
      <w:lvlJc w:val="left"/>
      <w:pPr>
        <w:ind w:left="2880" w:hanging="360"/>
      </w:pPr>
    </w:lvl>
    <w:lvl w:ilvl="4" w:tplc="80003753" w:tentative="1">
      <w:start w:val="1"/>
      <w:numFmt w:val="lowerLetter"/>
      <w:lvlText w:val="%5."/>
      <w:lvlJc w:val="left"/>
      <w:pPr>
        <w:ind w:left="3600" w:hanging="360"/>
      </w:pPr>
    </w:lvl>
    <w:lvl w:ilvl="5" w:tplc="80003753" w:tentative="1">
      <w:start w:val="1"/>
      <w:numFmt w:val="lowerRoman"/>
      <w:lvlText w:val="%6."/>
      <w:lvlJc w:val="right"/>
      <w:pPr>
        <w:ind w:left="4320" w:hanging="180"/>
      </w:pPr>
    </w:lvl>
    <w:lvl w:ilvl="6" w:tplc="80003753" w:tentative="1">
      <w:start w:val="1"/>
      <w:numFmt w:val="decimal"/>
      <w:lvlText w:val="%7."/>
      <w:lvlJc w:val="left"/>
      <w:pPr>
        <w:ind w:left="5040" w:hanging="360"/>
      </w:pPr>
    </w:lvl>
    <w:lvl w:ilvl="7" w:tplc="80003753" w:tentative="1">
      <w:start w:val="1"/>
      <w:numFmt w:val="lowerLetter"/>
      <w:lvlText w:val="%8."/>
      <w:lvlJc w:val="left"/>
      <w:pPr>
        <w:ind w:left="5760" w:hanging="360"/>
      </w:pPr>
    </w:lvl>
    <w:lvl w:ilvl="8" w:tplc="80003753" w:tentative="1">
      <w:start w:val="1"/>
      <w:numFmt w:val="lowerRoman"/>
      <w:lvlText w:val="%9."/>
      <w:lvlJc w:val="right"/>
      <w:pPr>
        <w:ind w:left="6480" w:hanging="180"/>
      </w:pPr>
    </w:lvl>
  </w:abstractNum>
  <w:abstractNum w:abstractNumId="7540">
    <w:multiLevelType w:val="hybridMultilevel"/>
    <w:lvl w:ilvl="0" w:tplc="853722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0099"/>
    <w:multiLevelType w:val="hybridMultilevel"/>
    <w:tmpl w:val="F01AD5BE"/>
    <w:lvl w:ilvl="0" w:tplc="9A7AC650">
      <w:start w:val="5"/>
      <w:numFmt w:val="decimal"/>
      <w:lvlText w:val="%1."/>
      <w:lvlJc w:val="left"/>
    </w:lvl>
    <w:lvl w:ilvl="1" w:tplc="835A74E0">
      <w:numFmt w:val="decimal"/>
      <w:lvlText w:val=""/>
      <w:lvlJc w:val="left"/>
    </w:lvl>
    <w:lvl w:ilvl="2" w:tplc="21EA7DA6">
      <w:numFmt w:val="decimal"/>
      <w:lvlText w:val=""/>
      <w:lvlJc w:val="left"/>
    </w:lvl>
    <w:lvl w:ilvl="3" w:tplc="B5B80B40">
      <w:numFmt w:val="decimal"/>
      <w:lvlText w:val=""/>
      <w:lvlJc w:val="left"/>
    </w:lvl>
    <w:lvl w:ilvl="4" w:tplc="EF9AAC9A">
      <w:numFmt w:val="decimal"/>
      <w:lvlText w:val=""/>
      <w:lvlJc w:val="left"/>
    </w:lvl>
    <w:lvl w:ilvl="5" w:tplc="2B20E7B6">
      <w:numFmt w:val="decimal"/>
      <w:lvlText w:val=""/>
      <w:lvlJc w:val="left"/>
    </w:lvl>
    <w:lvl w:ilvl="6" w:tplc="CDE6AF8E">
      <w:numFmt w:val="decimal"/>
      <w:lvlText w:val=""/>
      <w:lvlJc w:val="left"/>
    </w:lvl>
    <w:lvl w:ilvl="7" w:tplc="4C4C8E62">
      <w:numFmt w:val="decimal"/>
      <w:lvlText w:val=""/>
      <w:lvlJc w:val="left"/>
    </w:lvl>
    <w:lvl w:ilvl="8" w:tplc="E702D962">
      <w:numFmt w:val="decimal"/>
      <w:lvlText w:val=""/>
      <w:lvlJc w:val="left"/>
    </w:lvl>
  </w:abstractNum>
  <w:abstractNum w:abstractNumId="1">
    <w:nsid w:val="00000124"/>
    <w:multiLevelType w:val="hybridMultilevel"/>
    <w:tmpl w:val="2F842100"/>
    <w:lvl w:ilvl="0" w:tplc="66B0D96C">
      <w:start w:val="1"/>
      <w:numFmt w:val="bullet"/>
      <w:lvlText w:val="-"/>
      <w:lvlJc w:val="left"/>
    </w:lvl>
    <w:lvl w:ilvl="1" w:tplc="9D487580">
      <w:numFmt w:val="decimal"/>
      <w:lvlText w:val=""/>
      <w:lvlJc w:val="left"/>
    </w:lvl>
    <w:lvl w:ilvl="2" w:tplc="24AC5F84">
      <w:numFmt w:val="decimal"/>
      <w:lvlText w:val=""/>
      <w:lvlJc w:val="left"/>
    </w:lvl>
    <w:lvl w:ilvl="3" w:tplc="CDEC7876">
      <w:numFmt w:val="decimal"/>
      <w:lvlText w:val=""/>
      <w:lvlJc w:val="left"/>
    </w:lvl>
    <w:lvl w:ilvl="4" w:tplc="C9962EA2">
      <w:numFmt w:val="decimal"/>
      <w:lvlText w:val=""/>
      <w:lvlJc w:val="left"/>
    </w:lvl>
    <w:lvl w:ilvl="5" w:tplc="67083B40">
      <w:numFmt w:val="decimal"/>
      <w:lvlText w:val=""/>
      <w:lvlJc w:val="left"/>
    </w:lvl>
    <w:lvl w:ilvl="6" w:tplc="96EA1578">
      <w:numFmt w:val="decimal"/>
      <w:lvlText w:val=""/>
      <w:lvlJc w:val="left"/>
    </w:lvl>
    <w:lvl w:ilvl="7" w:tplc="E1749D94">
      <w:numFmt w:val="decimal"/>
      <w:lvlText w:val=""/>
      <w:lvlJc w:val="left"/>
    </w:lvl>
    <w:lvl w:ilvl="8" w:tplc="DC843F46">
      <w:numFmt w:val="decimal"/>
      <w:lvlText w:val=""/>
      <w:lvlJc w:val="left"/>
    </w:lvl>
  </w:abstractNum>
  <w:abstractNum w:abstractNumId="2">
    <w:nsid w:val="000001EB"/>
    <w:multiLevelType w:val="hybridMultilevel"/>
    <w:tmpl w:val="BCBAD3A8"/>
    <w:lvl w:ilvl="0" w:tplc="76B8EBDE">
      <w:start w:val="1"/>
      <w:numFmt w:val="decimal"/>
      <w:lvlText w:val="%1."/>
      <w:lvlJc w:val="left"/>
    </w:lvl>
    <w:lvl w:ilvl="1" w:tplc="2C7C024C">
      <w:numFmt w:val="decimal"/>
      <w:lvlText w:val=""/>
      <w:lvlJc w:val="left"/>
    </w:lvl>
    <w:lvl w:ilvl="2" w:tplc="6FDA7EA6">
      <w:numFmt w:val="decimal"/>
      <w:lvlText w:val=""/>
      <w:lvlJc w:val="left"/>
    </w:lvl>
    <w:lvl w:ilvl="3" w:tplc="2B6E90EC">
      <w:numFmt w:val="decimal"/>
      <w:lvlText w:val=""/>
      <w:lvlJc w:val="left"/>
    </w:lvl>
    <w:lvl w:ilvl="4" w:tplc="55A64F00">
      <w:numFmt w:val="decimal"/>
      <w:lvlText w:val=""/>
      <w:lvlJc w:val="left"/>
    </w:lvl>
    <w:lvl w:ilvl="5" w:tplc="29BEB4AA">
      <w:numFmt w:val="decimal"/>
      <w:lvlText w:val=""/>
      <w:lvlJc w:val="left"/>
    </w:lvl>
    <w:lvl w:ilvl="6" w:tplc="736A0B2A">
      <w:numFmt w:val="decimal"/>
      <w:lvlText w:val=""/>
      <w:lvlJc w:val="left"/>
    </w:lvl>
    <w:lvl w:ilvl="7" w:tplc="CBDE8F50">
      <w:numFmt w:val="decimal"/>
      <w:lvlText w:val=""/>
      <w:lvlJc w:val="left"/>
    </w:lvl>
    <w:lvl w:ilvl="8" w:tplc="5B5AF6C6">
      <w:numFmt w:val="decimal"/>
      <w:lvlText w:val=""/>
      <w:lvlJc w:val="left"/>
    </w:lvl>
  </w:abstractNum>
  <w:abstractNum w:abstractNumId="3">
    <w:nsid w:val="00000BB3"/>
    <w:multiLevelType w:val="hybridMultilevel"/>
    <w:tmpl w:val="A7341AAA"/>
    <w:lvl w:ilvl="0" w:tplc="65504F3E">
      <w:start w:val="1"/>
      <w:numFmt w:val="bullet"/>
      <w:lvlText w:val="-"/>
      <w:lvlJc w:val="left"/>
    </w:lvl>
    <w:lvl w:ilvl="1" w:tplc="4D5C4878">
      <w:numFmt w:val="decimal"/>
      <w:lvlText w:val=""/>
      <w:lvlJc w:val="left"/>
    </w:lvl>
    <w:lvl w:ilvl="2" w:tplc="80E2D708">
      <w:numFmt w:val="decimal"/>
      <w:lvlText w:val=""/>
      <w:lvlJc w:val="left"/>
    </w:lvl>
    <w:lvl w:ilvl="3" w:tplc="EECA41CA">
      <w:numFmt w:val="decimal"/>
      <w:lvlText w:val=""/>
      <w:lvlJc w:val="left"/>
    </w:lvl>
    <w:lvl w:ilvl="4" w:tplc="40FC6F0E">
      <w:numFmt w:val="decimal"/>
      <w:lvlText w:val=""/>
      <w:lvlJc w:val="left"/>
    </w:lvl>
    <w:lvl w:ilvl="5" w:tplc="E3840412">
      <w:numFmt w:val="decimal"/>
      <w:lvlText w:val=""/>
      <w:lvlJc w:val="left"/>
    </w:lvl>
    <w:lvl w:ilvl="6" w:tplc="793C8AA8">
      <w:numFmt w:val="decimal"/>
      <w:lvlText w:val=""/>
      <w:lvlJc w:val="left"/>
    </w:lvl>
    <w:lvl w:ilvl="7" w:tplc="C0447C94">
      <w:numFmt w:val="decimal"/>
      <w:lvlText w:val=""/>
      <w:lvlJc w:val="left"/>
    </w:lvl>
    <w:lvl w:ilvl="8" w:tplc="9634CF60">
      <w:numFmt w:val="decimal"/>
      <w:lvlText w:val=""/>
      <w:lvlJc w:val="left"/>
    </w:lvl>
  </w:abstractNum>
  <w:abstractNum w:abstractNumId="4">
    <w:nsid w:val="00000F3E"/>
    <w:multiLevelType w:val="hybridMultilevel"/>
    <w:tmpl w:val="3606DAD6"/>
    <w:lvl w:ilvl="0" w:tplc="E910AB6C">
      <w:start w:val="1"/>
      <w:numFmt w:val="bullet"/>
      <w:lvlText w:val="в"/>
      <w:lvlJc w:val="left"/>
    </w:lvl>
    <w:lvl w:ilvl="1" w:tplc="D6A88256">
      <w:start w:val="1"/>
      <w:numFmt w:val="bullet"/>
      <w:lvlText w:val="•"/>
      <w:lvlJc w:val="left"/>
    </w:lvl>
    <w:lvl w:ilvl="2" w:tplc="A8C4E8B6">
      <w:numFmt w:val="decimal"/>
      <w:lvlText w:val=""/>
      <w:lvlJc w:val="left"/>
    </w:lvl>
    <w:lvl w:ilvl="3" w:tplc="54BACDDA">
      <w:numFmt w:val="decimal"/>
      <w:lvlText w:val=""/>
      <w:lvlJc w:val="left"/>
    </w:lvl>
    <w:lvl w:ilvl="4" w:tplc="C9D46DE8">
      <w:numFmt w:val="decimal"/>
      <w:lvlText w:val=""/>
      <w:lvlJc w:val="left"/>
    </w:lvl>
    <w:lvl w:ilvl="5" w:tplc="C9C4E546">
      <w:numFmt w:val="decimal"/>
      <w:lvlText w:val=""/>
      <w:lvlJc w:val="left"/>
    </w:lvl>
    <w:lvl w:ilvl="6" w:tplc="296C56C4">
      <w:numFmt w:val="decimal"/>
      <w:lvlText w:val=""/>
      <w:lvlJc w:val="left"/>
    </w:lvl>
    <w:lvl w:ilvl="7" w:tplc="16EE0774">
      <w:numFmt w:val="decimal"/>
      <w:lvlText w:val=""/>
      <w:lvlJc w:val="left"/>
    </w:lvl>
    <w:lvl w:ilvl="8" w:tplc="51769BE4">
      <w:numFmt w:val="decimal"/>
      <w:lvlText w:val=""/>
      <w:lvlJc w:val="left"/>
    </w:lvl>
  </w:abstractNum>
  <w:abstractNum w:abstractNumId="5">
    <w:nsid w:val="000012DB"/>
    <w:multiLevelType w:val="hybridMultilevel"/>
    <w:tmpl w:val="B302C6AC"/>
    <w:lvl w:ilvl="0" w:tplc="3622FE9E">
      <w:start w:val="3"/>
      <w:numFmt w:val="decimal"/>
      <w:lvlText w:val="%1."/>
      <w:lvlJc w:val="left"/>
    </w:lvl>
    <w:lvl w:ilvl="1" w:tplc="8F7C3190">
      <w:numFmt w:val="decimal"/>
      <w:lvlText w:val=""/>
      <w:lvlJc w:val="left"/>
    </w:lvl>
    <w:lvl w:ilvl="2" w:tplc="EDA2F940">
      <w:numFmt w:val="decimal"/>
      <w:lvlText w:val=""/>
      <w:lvlJc w:val="left"/>
    </w:lvl>
    <w:lvl w:ilvl="3" w:tplc="C2720546">
      <w:numFmt w:val="decimal"/>
      <w:lvlText w:val=""/>
      <w:lvlJc w:val="left"/>
    </w:lvl>
    <w:lvl w:ilvl="4" w:tplc="BECE6422">
      <w:numFmt w:val="decimal"/>
      <w:lvlText w:val=""/>
      <w:lvlJc w:val="left"/>
    </w:lvl>
    <w:lvl w:ilvl="5" w:tplc="E6E466D6">
      <w:numFmt w:val="decimal"/>
      <w:lvlText w:val=""/>
      <w:lvlJc w:val="left"/>
    </w:lvl>
    <w:lvl w:ilvl="6" w:tplc="8B467C34">
      <w:numFmt w:val="decimal"/>
      <w:lvlText w:val=""/>
      <w:lvlJc w:val="left"/>
    </w:lvl>
    <w:lvl w:ilvl="7" w:tplc="5002C06C">
      <w:numFmt w:val="decimal"/>
      <w:lvlText w:val=""/>
      <w:lvlJc w:val="left"/>
    </w:lvl>
    <w:lvl w:ilvl="8" w:tplc="AB8807DA">
      <w:numFmt w:val="decimal"/>
      <w:lvlText w:val=""/>
      <w:lvlJc w:val="left"/>
    </w:lvl>
  </w:abstractNum>
  <w:abstractNum w:abstractNumId="6">
    <w:nsid w:val="0000153C"/>
    <w:multiLevelType w:val="hybridMultilevel"/>
    <w:tmpl w:val="AE602A20"/>
    <w:lvl w:ilvl="0" w:tplc="5E1E1138">
      <w:start w:val="4"/>
      <w:numFmt w:val="decimal"/>
      <w:lvlText w:val="%1."/>
      <w:lvlJc w:val="left"/>
    </w:lvl>
    <w:lvl w:ilvl="1" w:tplc="12B4C406">
      <w:numFmt w:val="decimal"/>
      <w:lvlText w:val=""/>
      <w:lvlJc w:val="left"/>
    </w:lvl>
    <w:lvl w:ilvl="2" w:tplc="CC04636E">
      <w:numFmt w:val="decimal"/>
      <w:lvlText w:val=""/>
      <w:lvlJc w:val="left"/>
    </w:lvl>
    <w:lvl w:ilvl="3" w:tplc="FDA0727A">
      <w:numFmt w:val="decimal"/>
      <w:lvlText w:val=""/>
      <w:lvlJc w:val="left"/>
    </w:lvl>
    <w:lvl w:ilvl="4" w:tplc="1CBA6B26">
      <w:numFmt w:val="decimal"/>
      <w:lvlText w:val=""/>
      <w:lvlJc w:val="left"/>
    </w:lvl>
    <w:lvl w:ilvl="5" w:tplc="1E727B1E">
      <w:numFmt w:val="decimal"/>
      <w:lvlText w:val=""/>
      <w:lvlJc w:val="left"/>
    </w:lvl>
    <w:lvl w:ilvl="6" w:tplc="AB508E22">
      <w:numFmt w:val="decimal"/>
      <w:lvlText w:val=""/>
      <w:lvlJc w:val="left"/>
    </w:lvl>
    <w:lvl w:ilvl="7" w:tplc="27DA313E">
      <w:numFmt w:val="decimal"/>
      <w:lvlText w:val=""/>
      <w:lvlJc w:val="left"/>
    </w:lvl>
    <w:lvl w:ilvl="8" w:tplc="906022DA">
      <w:numFmt w:val="decimal"/>
      <w:lvlText w:val=""/>
      <w:lvlJc w:val="left"/>
    </w:lvl>
  </w:abstractNum>
  <w:abstractNum w:abstractNumId="7">
    <w:nsid w:val="00002EA6"/>
    <w:multiLevelType w:val="hybridMultilevel"/>
    <w:tmpl w:val="166EF6CC"/>
    <w:lvl w:ilvl="0" w:tplc="A5A65A9A">
      <w:start w:val="2"/>
      <w:numFmt w:val="decimal"/>
      <w:lvlText w:val="%1."/>
      <w:lvlJc w:val="left"/>
    </w:lvl>
    <w:lvl w:ilvl="1" w:tplc="1D221090">
      <w:numFmt w:val="decimal"/>
      <w:lvlText w:val=""/>
      <w:lvlJc w:val="left"/>
    </w:lvl>
    <w:lvl w:ilvl="2" w:tplc="B6406E98">
      <w:numFmt w:val="decimal"/>
      <w:lvlText w:val=""/>
      <w:lvlJc w:val="left"/>
    </w:lvl>
    <w:lvl w:ilvl="3" w:tplc="582287A2">
      <w:numFmt w:val="decimal"/>
      <w:lvlText w:val=""/>
      <w:lvlJc w:val="left"/>
    </w:lvl>
    <w:lvl w:ilvl="4" w:tplc="D6D074CE">
      <w:numFmt w:val="decimal"/>
      <w:lvlText w:val=""/>
      <w:lvlJc w:val="left"/>
    </w:lvl>
    <w:lvl w:ilvl="5" w:tplc="A27ABF5E">
      <w:numFmt w:val="decimal"/>
      <w:lvlText w:val=""/>
      <w:lvlJc w:val="left"/>
    </w:lvl>
    <w:lvl w:ilvl="6" w:tplc="14FED7C2">
      <w:numFmt w:val="decimal"/>
      <w:lvlText w:val=""/>
      <w:lvlJc w:val="left"/>
    </w:lvl>
    <w:lvl w:ilvl="7" w:tplc="D5800DD4">
      <w:numFmt w:val="decimal"/>
      <w:lvlText w:val=""/>
      <w:lvlJc w:val="left"/>
    </w:lvl>
    <w:lvl w:ilvl="8" w:tplc="DC5C5574">
      <w:numFmt w:val="decimal"/>
      <w:lvlText w:val=""/>
      <w:lvlJc w:val="left"/>
    </w:lvl>
  </w:abstractNum>
  <w:abstractNum w:abstractNumId="8">
    <w:nsid w:val="0000305E"/>
    <w:multiLevelType w:val="hybridMultilevel"/>
    <w:tmpl w:val="E2FCA276"/>
    <w:lvl w:ilvl="0" w:tplc="FD1A82D6">
      <w:start w:val="1"/>
      <w:numFmt w:val="bullet"/>
      <w:lvlText w:val="-"/>
      <w:lvlJc w:val="left"/>
    </w:lvl>
    <w:lvl w:ilvl="1" w:tplc="EFA07A7A">
      <w:numFmt w:val="decimal"/>
      <w:lvlText w:val=""/>
      <w:lvlJc w:val="left"/>
    </w:lvl>
    <w:lvl w:ilvl="2" w:tplc="2FDC674E">
      <w:numFmt w:val="decimal"/>
      <w:lvlText w:val=""/>
      <w:lvlJc w:val="left"/>
    </w:lvl>
    <w:lvl w:ilvl="3" w:tplc="77402F7C">
      <w:numFmt w:val="decimal"/>
      <w:lvlText w:val=""/>
      <w:lvlJc w:val="left"/>
    </w:lvl>
    <w:lvl w:ilvl="4" w:tplc="3788DCA6">
      <w:numFmt w:val="decimal"/>
      <w:lvlText w:val=""/>
      <w:lvlJc w:val="left"/>
    </w:lvl>
    <w:lvl w:ilvl="5" w:tplc="8EFCF980">
      <w:numFmt w:val="decimal"/>
      <w:lvlText w:val=""/>
      <w:lvlJc w:val="left"/>
    </w:lvl>
    <w:lvl w:ilvl="6" w:tplc="46B4E260">
      <w:numFmt w:val="decimal"/>
      <w:lvlText w:val=""/>
      <w:lvlJc w:val="left"/>
    </w:lvl>
    <w:lvl w:ilvl="7" w:tplc="1F6CFA9C">
      <w:numFmt w:val="decimal"/>
      <w:lvlText w:val=""/>
      <w:lvlJc w:val="left"/>
    </w:lvl>
    <w:lvl w:ilvl="8" w:tplc="F66E80CA">
      <w:numFmt w:val="decimal"/>
      <w:lvlText w:val=""/>
      <w:lvlJc w:val="left"/>
    </w:lvl>
  </w:abstractNum>
  <w:abstractNum w:abstractNumId="9">
    <w:nsid w:val="0000390C"/>
    <w:multiLevelType w:val="hybridMultilevel"/>
    <w:tmpl w:val="A3B4B596"/>
    <w:lvl w:ilvl="0" w:tplc="B2FE701C">
      <w:start w:val="1"/>
      <w:numFmt w:val="bullet"/>
      <w:lvlText w:val="и"/>
      <w:lvlJc w:val="left"/>
    </w:lvl>
    <w:lvl w:ilvl="1" w:tplc="430C9CC0">
      <w:start w:val="1"/>
      <w:numFmt w:val="bullet"/>
      <w:lvlText w:val="•"/>
      <w:lvlJc w:val="left"/>
    </w:lvl>
    <w:lvl w:ilvl="2" w:tplc="000E7F98">
      <w:numFmt w:val="decimal"/>
      <w:lvlText w:val=""/>
      <w:lvlJc w:val="left"/>
    </w:lvl>
    <w:lvl w:ilvl="3" w:tplc="5316F242">
      <w:numFmt w:val="decimal"/>
      <w:lvlText w:val=""/>
      <w:lvlJc w:val="left"/>
    </w:lvl>
    <w:lvl w:ilvl="4" w:tplc="941ED33E">
      <w:numFmt w:val="decimal"/>
      <w:lvlText w:val=""/>
      <w:lvlJc w:val="left"/>
    </w:lvl>
    <w:lvl w:ilvl="5" w:tplc="B0565B16">
      <w:numFmt w:val="decimal"/>
      <w:lvlText w:val=""/>
      <w:lvlJc w:val="left"/>
    </w:lvl>
    <w:lvl w:ilvl="6" w:tplc="C752421A">
      <w:numFmt w:val="decimal"/>
      <w:lvlText w:val=""/>
      <w:lvlJc w:val="left"/>
    </w:lvl>
    <w:lvl w:ilvl="7" w:tplc="49269274">
      <w:numFmt w:val="decimal"/>
      <w:lvlText w:val=""/>
      <w:lvlJc w:val="left"/>
    </w:lvl>
    <w:lvl w:ilvl="8" w:tplc="FDD8D738">
      <w:numFmt w:val="decimal"/>
      <w:lvlText w:val=""/>
      <w:lvlJc w:val="left"/>
    </w:lvl>
  </w:abstractNum>
  <w:abstractNum w:abstractNumId="10">
    <w:nsid w:val="0000440D"/>
    <w:multiLevelType w:val="hybridMultilevel"/>
    <w:tmpl w:val="6B24B106"/>
    <w:lvl w:ilvl="0" w:tplc="B2760A0E">
      <w:start w:val="1"/>
      <w:numFmt w:val="bullet"/>
      <w:lvlText w:val="-"/>
      <w:lvlJc w:val="left"/>
    </w:lvl>
    <w:lvl w:ilvl="1" w:tplc="2692F6D6">
      <w:numFmt w:val="decimal"/>
      <w:lvlText w:val=""/>
      <w:lvlJc w:val="left"/>
    </w:lvl>
    <w:lvl w:ilvl="2" w:tplc="180E1D60">
      <w:numFmt w:val="decimal"/>
      <w:lvlText w:val=""/>
      <w:lvlJc w:val="left"/>
    </w:lvl>
    <w:lvl w:ilvl="3" w:tplc="4B48942C">
      <w:numFmt w:val="decimal"/>
      <w:lvlText w:val=""/>
      <w:lvlJc w:val="left"/>
    </w:lvl>
    <w:lvl w:ilvl="4" w:tplc="F13C3DE4">
      <w:numFmt w:val="decimal"/>
      <w:lvlText w:val=""/>
      <w:lvlJc w:val="left"/>
    </w:lvl>
    <w:lvl w:ilvl="5" w:tplc="B2840808">
      <w:numFmt w:val="decimal"/>
      <w:lvlText w:val=""/>
      <w:lvlJc w:val="left"/>
    </w:lvl>
    <w:lvl w:ilvl="6" w:tplc="5D227FFC">
      <w:numFmt w:val="decimal"/>
      <w:lvlText w:val=""/>
      <w:lvlJc w:val="left"/>
    </w:lvl>
    <w:lvl w:ilvl="7" w:tplc="4448DCD4">
      <w:numFmt w:val="decimal"/>
      <w:lvlText w:val=""/>
      <w:lvlJc w:val="left"/>
    </w:lvl>
    <w:lvl w:ilvl="8" w:tplc="585878B2">
      <w:numFmt w:val="decimal"/>
      <w:lvlText w:val=""/>
      <w:lvlJc w:val="left"/>
    </w:lvl>
  </w:abstractNum>
  <w:abstractNum w:abstractNumId="11">
    <w:nsid w:val="0000491C"/>
    <w:multiLevelType w:val="hybridMultilevel"/>
    <w:tmpl w:val="ADB46A4C"/>
    <w:lvl w:ilvl="0" w:tplc="45C4DA92">
      <w:start w:val="1"/>
      <w:numFmt w:val="bullet"/>
      <w:lvlText w:val="-"/>
      <w:lvlJc w:val="left"/>
    </w:lvl>
    <w:lvl w:ilvl="1" w:tplc="D1A2C0EC">
      <w:numFmt w:val="decimal"/>
      <w:lvlText w:val=""/>
      <w:lvlJc w:val="left"/>
    </w:lvl>
    <w:lvl w:ilvl="2" w:tplc="9A3ED272">
      <w:numFmt w:val="decimal"/>
      <w:lvlText w:val=""/>
      <w:lvlJc w:val="left"/>
    </w:lvl>
    <w:lvl w:ilvl="3" w:tplc="01E051F2">
      <w:numFmt w:val="decimal"/>
      <w:lvlText w:val=""/>
      <w:lvlJc w:val="left"/>
    </w:lvl>
    <w:lvl w:ilvl="4" w:tplc="06786854">
      <w:numFmt w:val="decimal"/>
      <w:lvlText w:val=""/>
      <w:lvlJc w:val="left"/>
    </w:lvl>
    <w:lvl w:ilvl="5" w:tplc="CCB86678">
      <w:numFmt w:val="decimal"/>
      <w:lvlText w:val=""/>
      <w:lvlJc w:val="left"/>
    </w:lvl>
    <w:lvl w:ilvl="6" w:tplc="A7923062">
      <w:numFmt w:val="decimal"/>
      <w:lvlText w:val=""/>
      <w:lvlJc w:val="left"/>
    </w:lvl>
    <w:lvl w:ilvl="7" w:tplc="AFC6C6DC">
      <w:numFmt w:val="decimal"/>
      <w:lvlText w:val=""/>
      <w:lvlJc w:val="left"/>
    </w:lvl>
    <w:lvl w:ilvl="8" w:tplc="8732028C">
      <w:numFmt w:val="decimal"/>
      <w:lvlText w:val=""/>
      <w:lvlJc w:val="left"/>
    </w:lvl>
  </w:abstractNum>
  <w:abstractNum w:abstractNumId="12">
    <w:nsid w:val="00004D06"/>
    <w:multiLevelType w:val="hybridMultilevel"/>
    <w:tmpl w:val="FFB688A6"/>
    <w:lvl w:ilvl="0" w:tplc="D48481BA">
      <w:start w:val="1"/>
      <w:numFmt w:val="bullet"/>
      <w:lvlText w:val="-"/>
      <w:lvlJc w:val="left"/>
    </w:lvl>
    <w:lvl w:ilvl="1" w:tplc="57F60DE4">
      <w:numFmt w:val="decimal"/>
      <w:lvlText w:val=""/>
      <w:lvlJc w:val="left"/>
    </w:lvl>
    <w:lvl w:ilvl="2" w:tplc="28467D60">
      <w:numFmt w:val="decimal"/>
      <w:lvlText w:val=""/>
      <w:lvlJc w:val="left"/>
    </w:lvl>
    <w:lvl w:ilvl="3" w:tplc="5E5C49AA">
      <w:numFmt w:val="decimal"/>
      <w:lvlText w:val=""/>
      <w:lvlJc w:val="left"/>
    </w:lvl>
    <w:lvl w:ilvl="4" w:tplc="671E8B9E">
      <w:numFmt w:val="decimal"/>
      <w:lvlText w:val=""/>
      <w:lvlJc w:val="left"/>
    </w:lvl>
    <w:lvl w:ilvl="5" w:tplc="CB24976C">
      <w:numFmt w:val="decimal"/>
      <w:lvlText w:val=""/>
      <w:lvlJc w:val="left"/>
    </w:lvl>
    <w:lvl w:ilvl="6" w:tplc="B3B47508">
      <w:numFmt w:val="decimal"/>
      <w:lvlText w:val=""/>
      <w:lvlJc w:val="left"/>
    </w:lvl>
    <w:lvl w:ilvl="7" w:tplc="57F26EF0">
      <w:numFmt w:val="decimal"/>
      <w:lvlText w:val=""/>
      <w:lvlJc w:val="left"/>
    </w:lvl>
    <w:lvl w:ilvl="8" w:tplc="7A4644D2">
      <w:numFmt w:val="decimal"/>
      <w:lvlText w:val=""/>
      <w:lvlJc w:val="left"/>
    </w:lvl>
  </w:abstractNum>
  <w:abstractNum w:abstractNumId="13">
    <w:nsid w:val="00004DB7"/>
    <w:multiLevelType w:val="hybridMultilevel"/>
    <w:tmpl w:val="8578B560"/>
    <w:lvl w:ilvl="0" w:tplc="A6FA58D2">
      <w:start w:val="1"/>
      <w:numFmt w:val="bullet"/>
      <w:lvlText w:val="-"/>
      <w:lvlJc w:val="left"/>
    </w:lvl>
    <w:lvl w:ilvl="1" w:tplc="FA0E9D50">
      <w:numFmt w:val="decimal"/>
      <w:lvlText w:val=""/>
      <w:lvlJc w:val="left"/>
    </w:lvl>
    <w:lvl w:ilvl="2" w:tplc="8030284A">
      <w:numFmt w:val="decimal"/>
      <w:lvlText w:val=""/>
      <w:lvlJc w:val="left"/>
    </w:lvl>
    <w:lvl w:ilvl="3" w:tplc="F4D29CFE">
      <w:numFmt w:val="decimal"/>
      <w:lvlText w:val=""/>
      <w:lvlJc w:val="left"/>
    </w:lvl>
    <w:lvl w:ilvl="4" w:tplc="2C32E2BA">
      <w:numFmt w:val="decimal"/>
      <w:lvlText w:val=""/>
      <w:lvlJc w:val="left"/>
    </w:lvl>
    <w:lvl w:ilvl="5" w:tplc="9A063F82">
      <w:numFmt w:val="decimal"/>
      <w:lvlText w:val=""/>
      <w:lvlJc w:val="left"/>
    </w:lvl>
    <w:lvl w:ilvl="6" w:tplc="A9EC3C64">
      <w:numFmt w:val="decimal"/>
      <w:lvlText w:val=""/>
      <w:lvlJc w:val="left"/>
    </w:lvl>
    <w:lvl w:ilvl="7" w:tplc="16C2640A">
      <w:numFmt w:val="decimal"/>
      <w:lvlText w:val=""/>
      <w:lvlJc w:val="left"/>
    </w:lvl>
    <w:lvl w:ilvl="8" w:tplc="4912CA70">
      <w:numFmt w:val="decimal"/>
      <w:lvlText w:val=""/>
      <w:lvlJc w:val="left"/>
    </w:lvl>
  </w:abstractNum>
  <w:abstractNum w:abstractNumId="14">
    <w:nsid w:val="00007E87"/>
    <w:multiLevelType w:val="hybridMultilevel"/>
    <w:tmpl w:val="5A84CBD6"/>
    <w:lvl w:ilvl="0" w:tplc="863A06F0">
      <w:start w:val="1"/>
      <w:numFmt w:val="bullet"/>
      <w:lvlText w:val="•"/>
      <w:lvlJc w:val="left"/>
    </w:lvl>
    <w:lvl w:ilvl="1" w:tplc="6AA22164">
      <w:numFmt w:val="decimal"/>
      <w:lvlText w:val=""/>
      <w:lvlJc w:val="left"/>
    </w:lvl>
    <w:lvl w:ilvl="2" w:tplc="4154AE7E">
      <w:numFmt w:val="decimal"/>
      <w:lvlText w:val=""/>
      <w:lvlJc w:val="left"/>
    </w:lvl>
    <w:lvl w:ilvl="3" w:tplc="8BDE6A68">
      <w:numFmt w:val="decimal"/>
      <w:lvlText w:val=""/>
      <w:lvlJc w:val="left"/>
    </w:lvl>
    <w:lvl w:ilvl="4" w:tplc="9EDE4584">
      <w:numFmt w:val="decimal"/>
      <w:lvlText w:val=""/>
      <w:lvlJc w:val="left"/>
    </w:lvl>
    <w:lvl w:ilvl="5" w:tplc="69789550">
      <w:numFmt w:val="decimal"/>
      <w:lvlText w:val=""/>
      <w:lvlJc w:val="left"/>
    </w:lvl>
    <w:lvl w:ilvl="6" w:tplc="C8085FF0">
      <w:numFmt w:val="decimal"/>
      <w:lvlText w:val=""/>
      <w:lvlJc w:val="left"/>
    </w:lvl>
    <w:lvl w:ilvl="7" w:tplc="DE5E6310">
      <w:numFmt w:val="decimal"/>
      <w:lvlText w:val=""/>
      <w:lvlJc w:val="left"/>
    </w:lvl>
    <w:lvl w:ilvl="8" w:tplc="D850FC0A">
      <w:numFmt w:val="decimal"/>
      <w:lvlText w:val=""/>
      <w:lvlJc w:val="left"/>
    </w:lvl>
  </w:abstractNum>
  <w:abstractNum w:abstractNumId="15">
    <w:nsid w:val="304C0304"/>
    <w:multiLevelType w:val="hybridMultilevel"/>
    <w:tmpl w:val="A08C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14765"/>
    <w:multiLevelType w:val="hybridMultilevel"/>
    <w:tmpl w:val="5CC0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064176"/>
    <w:multiLevelType w:val="hybridMultilevel"/>
    <w:tmpl w:val="FC4C9F6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73C93E30"/>
    <w:multiLevelType w:val="hybridMultilevel"/>
    <w:tmpl w:val="D06AFC10"/>
    <w:lvl w:ilvl="0" w:tplc="04190001">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8"/>
  </w:num>
  <w:num w:numId="17">
    <w:abstractNumId w:val="16"/>
  </w:num>
  <w:num w:numId="18">
    <w:abstractNumId w:val="15"/>
  </w:num>
  <w:num w:numId="19">
    <w:abstractNumId w:val="17"/>
  </w:num>
  <w:num w:numId="7540">
    <w:abstractNumId w:val="7540"/>
  </w:num>
  <w:num w:numId="7541">
    <w:abstractNumId w:val="75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23"/>
    <w:rsid w:val="002E3C74"/>
    <w:rsid w:val="0034769B"/>
    <w:rsid w:val="004D5427"/>
    <w:rsid w:val="00946523"/>
    <w:rsid w:val="00AF01C6"/>
    <w:rsid w:val="00B12F3A"/>
    <w:rsid w:val="00BA59A6"/>
    <w:rsid w:val="00C07C9E"/>
    <w:rsid w:val="00E634B1"/>
    <w:rsid w:val="00ED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bodytext">
    <w:name w:val="bodytext"/>
    <w:basedOn w:val="a"/>
    <w:rsid w:val="00AF01C6"/>
    <w:pPr>
      <w:spacing w:before="100" w:beforeAutospacing="1" w:after="100" w:afterAutospacing="1"/>
    </w:pPr>
    <w:rPr>
      <w:rFonts w:eastAsia="Times New Roman"/>
      <w:sz w:val="24"/>
      <w:szCs w:val="24"/>
    </w:rPr>
  </w:style>
  <w:style w:type="character" w:styleId="a4">
    <w:name w:val="Strong"/>
    <w:qFormat/>
    <w:rsid w:val="00AF01C6"/>
    <w:rPr>
      <w:b/>
      <w:bCs/>
    </w:rPr>
  </w:style>
  <w:style w:type="paragraph" w:styleId="a5">
    <w:name w:val="List Paragraph"/>
    <w:basedOn w:val="a"/>
    <w:uiPriority w:val="34"/>
    <w:qFormat/>
    <w:rsid w:val="00AF01C6"/>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bodytext">
    <w:name w:val="bodytext"/>
    <w:basedOn w:val="a"/>
    <w:rsid w:val="00AF01C6"/>
    <w:pPr>
      <w:spacing w:before="100" w:beforeAutospacing="1" w:after="100" w:afterAutospacing="1"/>
    </w:pPr>
    <w:rPr>
      <w:rFonts w:eastAsia="Times New Roman"/>
      <w:sz w:val="24"/>
      <w:szCs w:val="24"/>
    </w:rPr>
  </w:style>
  <w:style w:type="character" w:styleId="a4">
    <w:name w:val="Strong"/>
    <w:qFormat/>
    <w:rsid w:val="00AF01C6"/>
    <w:rPr>
      <w:b/>
      <w:bCs/>
    </w:rPr>
  </w:style>
  <w:style w:type="paragraph" w:styleId="a5">
    <w:name w:val="List Paragraph"/>
    <w:basedOn w:val="a"/>
    <w:uiPriority w:val="34"/>
    <w:qFormat/>
    <w:rsid w:val="00AF0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77011889" Type="http://schemas.openxmlformats.org/officeDocument/2006/relationships/footnotes" Target="footnotes.xml"/><Relationship Id="rId111856860" Type="http://schemas.openxmlformats.org/officeDocument/2006/relationships/endnotes" Target="endnotes.xml"/><Relationship Id="rId423085266" Type="http://schemas.openxmlformats.org/officeDocument/2006/relationships/comments" Target="comments.xml"/><Relationship Id="rId720535477" Type="http://schemas.microsoft.com/office/2011/relationships/commentsExtended" Target="commentsExtended.xml"/><Relationship Id="rId914309096"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emv//3STb1WQ0HCLDABm8mDkTTU=</DigestValue>
    </Reference>
    <Reference Type="http://www.w3.org/2000/09/xmldsig#Object" URI="#idOfficeObject">
      <DigestMethod Algorithm="http://www.w3.org/2000/09/xmldsig#sha1"/>
      <DigestValue>qHaQ7908NIwzGU7HYBA+z0wQ+Vo=</DigestValue>
    </Reference>
  </SignedInfo>
  <SignatureValue>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</SignatureValue>
  <KeyInfo>
    <X509Data>
      <X509Certificate>MIIFejCCA2ICFGmuXN4bNSDagNvjEsKHZo/19nw1MA0GCSqGSIb3DQEBCwUAMIGQ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77011889"/>
            <mdssi:RelationshipReference SourceId="rId111856860"/>
            <mdssi:RelationshipReference SourceId="rId423085266"/>
            <mdssi:RelationshipReference SourceId="rId720535477"/>
            <mdssi:RelationshipReference SourceId="rId914309096"/>
          </Transform>
          <Transform Algorithm="http://www.w3.org/TR/2001/REC-xml-c14n-20010315"/>
        </Transforms>
        <DigestMethod Algorithm="http://www.w3.org/2000/09/xmldsig#sha1"/>
        <DigestValue>0/0wcVY96pxGPfXD2ZWCmtgzn70=</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Drw1K1pBCb0DzNgGKCxs6nzRfLY=</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5gyv8I5c24wlFhEc9+Arm2ZwTfA=</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bEI2AA6PYhyjoxA/ead7oIvk7eQ=</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2L62Pd7cfhf7zToCbg0hMeqcEK4=</DigestValue>
      </Reference>
      <Reference URI="/word/styles.xml?ContentType=application/vnd.openxmlformats-officedocument.wordprocessingml.styles+xml">
        <DigestMethod Algorithm="http://www.w3.org/2000/09/xmldsig#sha1"/>
        <DigestValue>3vopR2zogYRGCqhVnfIpbk1xQ6M=</DigestValue>
      </Reference>
      <Reference URI="/word/stylesWithEffects.xml?ContentType=application/vnd.ms-word.stylesWithEffects+xml">
        <DigestMethod Algorithm="http://www.w3.org/2000/09/xmldsig#sha1"/>
        <DigestValue>e72XFgeGwbprVI8ElRsafc6g+w0=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2022-03-11T16:35:03Z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607</TotalTime>
  <Pages>1</Pages>
  <Words>1877</Words>
  <Characters>10705</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6</cp:revision>
  <cp:lastPrinted>2019-12-25T20:59:00Z</cp:lastPrinted>
  <dcterms:created xsi:type="dcterms:W3CDTF">2019-12-25T06:31:00Z</dcterms:created>
  <dcterms:modified xsi:type="dcterms:W3CDTF">2019-12-25T21:00:00Z</dcterms:modified>
</cp:coreProperties>
</file>